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92" w:rsidRPr="00D65900" w:rsidRDefault="00AA4092" w:rsidP="00AA4092">
      <w:pPr>
        <w:jc w:val="center"/>
        <w:rPr>
          <w:b/>
          <w:sz w:val="27"/>
          <w:szCs w:val="27"/>
        </w:rPr>
      </w:pPr>
      <w:r w:rsidRPr="00D65900">
        <w:rPr>
          <w:b/>
          <w:sz w:val="27"/>
          <w:szCs w:val="27"/>
        </w:rPr>
        <w:t>ПОЛОЖЕНИЕ</w:t>
      </w:r>
    </w:p>
    <w:p w:rsidR="00AA4092" w:rsidRPr="00D65900" w:rsidRDefault="00AA4092" w:rsidP="00AA4092">
      <w:pPr>
        <w:jc w:val="center"/>
        <w:rPr>
          <w:b/>
          <w:sz w:val="27"/>
          <w:szCs w:val="27"/>
        </w:rPr>
      </w:pPr>
      <w:r w:rsidRPr="00D65900">
        <w:rPr>
          <w:b/>
          <w:sz w:val="27"/>
          <w:szCs w:val="27"/>
        </w:rPr>
        <w:t>о порядке подбора и направления детей и подростков во Всероссийские детские центры «Орленок» и «Смена»</w:t>
      </w:r>
    </w:p>
    <w:p w:rsidR="00AA4092" w:rsidRPr="00D65900" w:rsidRDefault="00AA4092" w:rsidP="00AA4092">
      <w:pPr>
        <w:jc w:val="center"/>
        <w:rPr>
          <w:b/>
          <w:sz w:val="27"/>
          <w:szCs w:val="27"/>
        </w:rPr>
      </w:pPr>
    </w:p>
    <w:p w:rsidR="00AA4092" w:rsidRPr="00D65900" w:rsidRDefault="00AA4092" w:rsidP="00AA4092">
      <w:pPr>
        <w:ind w:firstLine="567"/>
        <w:jc w:val="center"/>
        <w:rPr>
          <w:b/>
          <w:sz w:val="27"/>
          <w:szCs w:val="27"/>
        </w:rPr>
      </w:pPr>
      <w:r w:rsidRPr="00D65900">
        <w:rPr>
          <w:b/>
          <w:sz w:val="27"/>
          <w:szCs w:val="27"/>
        </w:rPr>
        <w:t>I. Общие положения</w:t>
      </w:r>
    </w:p>
    <w:p w:rsidR="00AA4092" w:rsidRPr="00D65900" w:rsidRDefault="00AA4092" w:rsidP="00AA4092">
      <w:pPr>
        <w:ind w:firstLine="567"/>
        <w:jc w:val="both"/>
        <w:rPr>
          <w:sz w:val="27"/>
          <w:szCs w:val="27"/>
        </w:rPr>
      </w:pPr>
    </w:p>
    <w:p w:rsidR="00AA4092" w:rsidRPr="00D65900" w:rsidRDefault="00AA4092" w:rsidP="00AA4092">
      <w:pPr>
        <w:ind w:firstLine="709"/>
        <w:jc w:val="both"/>
        <w:rPr>
          <w:sz w:val="27"/>
          <w:szCs w:val="27"/>
        </w:rPr>
      </w:pPr>
      <w:r w:rsidRPr="00D65900">
        <w:rPr>
          <w:sz w:val="27"/>
          <w:szCs w:val="27"/>
        </w:rPr>
        <w:t xml:space="preserve">1.1. Настоящее положение (далее - Положение) о порядке подбора и направления детей и подростков Республики Дагестан во Всероссийские детские центры «Орленок» и «Смена» определяет требования к подбору детей и подростков, порядок распределения путевок, формирования и сопровождения групп, оформления документов. Настоящим положением руководствуются органы местного самоуправления, осуществляющие управление в сфере образования, в муниципальных районах и городских округах, государственные образовательные организации и родители (законные представители) обучающихся общеобразовательных организаций Республики Дагестан. </w:t>
      </w:r>
    </w:p>
    <w:p w:rsidR="00AA4092" w:rsidRDefault="00AA4092" w:rsidP="00AA4092">
      <w:pPr>
        <w:ind w:firstLine="709"/>
        <w:jc w:val="center"/>
        <w:rPr>
          <w:b/>
          <w:sz w:val="27"/>
          <w:szCs w:val="27"/>
        </w:rPr>
      </w:pPr>
    </w:p>
    <w:p w:rsidR="00AA4092" w:rsidRPr="00D65900" w:rsidRDefault="00AA4092" w:rsidP="00AA4092">
      <w:pPr>
        <w:ind w:firstLine="709"/>
        <w:jc w:val="center"/>
        <w:rPr>
          <w:b/>
          <w:sz w:val="27"/>
          <w:szCs w:val="27"/>
        </w:rPr>
      </w:pPr>
      <w:r w:rsidRPr="00D65900">
        <w:rPr>
          <w:b/>
          <w:sz w:val="27"/>
          <w:szCs w:val="27"/>
          <w:lang w:val="en-US"/>
        </w:rPr>
        <w:t>II</w:t>
      </w:r>
      <w:r w:rsidRPr="00D65900">
        <w:rPr>
          <w:b/>
          <w:sz w:val="27"/>
          <w:szCs w:val="27"/>
        </w:rPr>
        <w:t>. Формирование разнарядки, распределение путевок</w:t>
      </w:r>
    </w:p>
    <w:p w:rsidR="00AA4092" w:rsidRPr="00D65900" w:rsidRDefault="00AA4092" w:rsidP="00AA4092">
      <w:pPr>
        <w:ind w:firstLine="709"/>
        <w:jc w:val="both"/>
        <w:rPr>
          <w:sz w:val="27"/>
          <w:szCs w:val="27"/>
        </w:rPr>
      </w:pPr>
      <w:r w:rsidRPr="00D65900">
        <w:rPr>
          <w:sz w:val="27"/>
          <w:szCs w:val="27"/>
        </w:rPr>
        <w:t xml:space="preserve">2.1. Работа по подбору и направлению активных детей, подростков и молодежи в детские центры в 2018 году ведется на основании годового плана распределения путевок для Республики Дагестан, согласно производственной программе конкретного Детского центра, утвержденной Министерством образования и науки Российской Федерации. </w:t>
      </w:r>
    </w:p>
    <w:p w:rsidR="00AA4092" w:rsidRDefault="00AA4092" w:rsidP="00AA4092">
      <w:pPr>
        <w:ind w:firstLine="709"/>
        <w:jc w:val="center"/>
        <w:rPr>
          <w:b/>
          <w:sz w:val="27"/>
          <w:szCs w:val="27"/>
        </w:rPr>
      </w:pPr>
    </w:p>
    <w:p w:rsidR="00AA4092" w:rsidRPr="00D65900" w:rsidRDefault="00AA4092" w:rsidP="00AA4092">
      <w:pPr>
        <w:ind w:firstLine="709"/>
        <w:jc w:val="center"/>
        <w:rPr>
          <w:b/>
          <w:sz w:val="27"/>
          <w:szCs w:val="27"/>
        </w:rPr>
      </w:pPr>
      <w:r w:rsidRPr="00D65900">
        <w:rPr>
          <w:b/>
          <w:sz w:val="27"/>
          <w:szCs w:val="27"/>
          <w:lang w:val="en-US"/>
        </w:rPr>
        <w:t>III</w:t>
      </w:r>
      <w:r w:rsidRPr="00D65900">
        <w:rPr>
          <w:b/>
          <w:sz w:val="27"/>
          <w:szCs w:val="27"/>
        </w:rPr>
        <w:t>. Требования к подбору детей и подростков</w:t>
      </w:r>
    </w:p>
    <w:p w:rsidR="00AA4092" w:rsidRPr="00D65900" w:rsidRDefault="00AA4092" w:rsidP="00AA4092">
      <w:pPr>
        <w:ind w:firstLine="709"/>
        <w:jc w:val="both"/>
        <w:rPr>
          <w:sz w:val="27"/>
          <w:szCs w:val="27"/>
        </w:rPr>
      </w:pPr>
      <w:r w:rsidRPr="00D65900">
        <w:rPr>
          <w:sz w:val="27"/>
          <w:szCs w:val="27"/>
        </w:rPr>
        <w:t xml:space="preserve">3.1. Путевка в детские центры предназначается для поощрения талантливых и одаренных детей и подростков по направлениям: - образование и наука: победители и призеры олимпиад школьников регионального, всероссийского и международного уровней; </w:t>
      </w:r>
    </w:p>
    <w:p w:rsidR="00AA4092" w:rsidRPr="00D65900" w:rsidRDefault="00AA4092" w:rsidP="00AA4092">
      <w:pPr>
        <w:ind w:firstLine="709"/>
        <w:jc w:val="both"/>
        <w:rPr>
          <w:sz w:val="27"/>
          <w:szCs w:val="27"/>
        </w:rPr>
      </w:pPr>
      <w:proofErr w:type="gramStart"/>
      <w:r w:rsidRPr="00D65900">
        <w:rPr>
          <w:sz w:val="27"/>
          <w:szCs w:val="27"/>
        </w:rPr>
        <w:t xml:space="preserve">- культура и искусство: победители, призеры, лауреаты, дипломанты конкурсов, фестивалей, выставок, олимпиад регионального, всероссийского и международного уровней; </w:t>
      </w:r>
      <w:proofErr w:type="gramEnd"/>
    </w:p>
    <w:p w:rsidR="00AA4092" w:rsidRPr="00D65900" w:rsidRDefault="00AA4092" w:rsidP="00AA4092">
      <w:pPr>
        <w:ind w:firstLine="709"/>
        <w:jc w:val="both"/>
        <w:rPr>
          <w:sz w:val="27"/>
          <w:szCs w:val="27"/>
        </w:rPr>
      </w:pPr>
      <w:r w:rsidRPr="00D65900">
        <w:rPr>
          <w:sz w:val="27"/>
          <w:szCs w:val="27"/>
        </w:rPr>
        <w:t xml:space="preserve">- спорт: победители и призеры (2-е, 3-е места) спортивных соревнований регионального, всероссийского и международного уровней; - общественная деятельность: лидеры и руководители (в том числе проекта или направления объединения) детских и молодежных общественных объединений, регионального и всероссийского уровней. </w:t>
      </w:r>
    </w:p>
    <w:p w:rsidR="00AA4092" w:rsidRPr="00D65900" w:rsidRDefault="00AA4092" w:rsidP="00AA4092">
      <w:pPr>
        <w:rPr>
          <w:sz w:val="16"/>
          <w:szCs w:val="16"/>
        </w:rPr>
      </w:pPr>
      <w:bookmarkStart w:id="0" w:name="_GoBack"/>
      <w:bookmarkEnd w:id="0"/>
    </w:p>
    <w:p w:rsidR="00AA4092" w:rsidRPr="00D65900" w:rsidRDefault="00AA4092" w:rsidP="00AA4092">
      <w:pPr>
        <w:ind w:firstLine="709"/>
        <w:jc w:val="both"/>
      </w:pPr>
      <w:r w:rsidRPr="00D65900">
        <w:t xml:space="preserve">Путёвки в рамках одной смены распределяются по данным направлениям пропорционально. </w:t>
      </w:r>
    </w:p>
    <w:p w:rsidR="00AA4092" w:rsidRPr="00D65900" w:rsidRDefault="00AA4092" w:rsidP="00AA4092">
      <w:pPr>
        <w:ind w:firstLine="709"/>
        <w:jc w:val="both"/>
      </w:pPr>
      <w:r w:rsidRPr="00D65900">
        <w:t xml:space="preserve">3.2. Путевка предоставляется: </w:t>
      </w:r>
    </w:p>
    <w:p w:rsidR="00AA4092" w:rsidRPr="00D65900" w:rsidRDefault="00AA4092" w:rsidP="00AA4092">
      <w:pPr>
        <w:ind w:firstLine="709"/>
        <w:jc w:val="both"/>
      </w:pPr>
      <w:r w:rsidRPr="00D65900">
        <w:sym w:font="Symbol" w:char="F0B7"/>
      </w:r>
      <w:r w:rsidRPr="00D65900">
        <w:t xml:space="preserve"> ФГБОУ Всероссийский детский центр «Орленок» - обучающиеся 6 - 10 классов в возрасте 11-16 лет; </w:t>
      </w:r>
    </w:p>
    <w:p w:rsidR="00AA4092" w:rsidRPr="00D65900" w:rsidRDefault="00AA4092" w:rsidP="00AA4092">
      <w:pPr>
        <w:ind w:firstLine="709"/>
        <w:jc w:val="both"/>
      </w:pPr>
      <w:r w:rsidRPr="00D65900">
        <w:sym w:font="Symbol" w:char="F0B7"/>
      </w:r>
      <w:r w:rsidRPr="00D65900">
        <w:t xml:space="preserve"> ФГБОУ Всероссийский детский центр «Смена» - подростки, молодежь в возрасте 14-17 лет. </w:t>
      </w:r>
    </w:p>
    <w:p w:rsidR="00AA4092" w:rsidRPr="00D65900" w:rsidRDefault="00AA4092" w:rsidP="00AA4092">
      <w:pPr>
        <w:ind w:firstLine="709"/>
        <w:jc w:val="both"/>
      </w:pPr>
      <w:r w:rsidRPr="00D65900">
        <w:t>3.3. Муниципальное образование согласно утвержденной разнарядке проводит набор кандидатов на конкурсной основе:</w:t>
      </w:r>
    </w:p>
    <w:p w:rsidR="00AA4092" w:rsidRPr="00D65900" w:rsidRDefault="00AA4092" w:rsidP="00AA4092">
      <w:pPr>
        <w:ind w:firstLine="709"/>
        <w:jc w:val="both"/>
      </w:pPr>
      <w:r w:rsidRPr="00D65900">
        <w:sym w:font="Symbol" w:char="F0B7"/>
      </w:r>
      <w:r w:rsidRPr="00D65900">
        <w:t xml:space="preserve"> выписка из решения заседания муниципальной комиссии о предоставлении наградной путевки; </w:t>
      </w:r>
    </w:p>
    <w:p w:rsidR="00AA4092" w:rsidRPr="00D65900" w:rsidRDefault="00AA4092" w:rsidP="00AA4092">
      <w:pPr>
        <w:ind w:firstLine="709"/>
        <w:jc w:val="both"/>
      </w:pPr>
      <w:r w:rsidRPr="00D65900">
        <w:lastRenderedPageBreak/>
        <w:sym w:font="Symbol" w:char="F0B7"/>
      </w:r>
      <w:r w:rsidRPr="00D65900">
        <w:t xml:space="preserve"> характеристика на ребенка с указанием основания для направления на данную смену; </w:t>
      </w:r>
    </w:p>
    <w:p w:rsidR="00AA4092" w:rsidRPr="00D65900" w:rsidRDefault="00AA4092" w:rsidP="00AA4092">
      <w:pPr>
        <w:ind w:firstLine="709"/>
        <w:jc w:val="both"/>
      </w:pPr>
      <w:r w:rsidRPr="00D65900">
        <w:sym w:font="Symbol" w:char="F0B7"/>
      </w:r>
      <w:r w:rsidRPr="00D65900">
        <w:t xml:space="preserve"> копии грамот, дипломов, полученных ребенком, квалификационной книжки спортсмена и пр.; (в сканированном виде);</w:t>
      </w:r>
    </w:p>
    <w:p w:rsidR="00AA4092" w:rsidRPr="00D65900" w:rsidRDefault="00AA4092" w:rsidP="00AA4092">
      <w:pPr>
        <w:ind w:firstLine="709"/>
        <w:jc w:val="both"/>
      </w:pPr>
      <w:r w:rsidRPr="00D65900">
        <w:sym w:font="Symbol" w:char="F0B7"/>
      </w:r>
      <w:r w:rsidRPr="00D65900">
        <w:t xml:space="preserve"> копия паспорта или свидетельства о рождении ребенка; </w:t>
      </w:r>
    </w:p>
    <w:p w:rsidR="00AA4092" w:rsidRPr="00D65900" w:rsidRDefault="00AA4092" w:rsidP="00AA4092">
      <w:pPr>
        <w:ind w:firstLine="709"/>
        <w:jc w:val="both"/>
      </w:pPr>
      <w:r w:rsidRPr="00D65900">
        <w:sym w:font="Symbol" w:char="F0B7"/>
      </w:r>
      <w:r w:rsidRPr="00D65900">
        <w:t xml:space="preserve"> справка с места учебы с фотографией;</w:t>
      </w:r>
    </w:p>
    <w:p w:rsidR="00AA4092" w:rsidRPr="00D65900" w:rsidRDefault="00AA4092" w:rsidP="00AA4092">
      <w:pPr>
        <w:ind w:firstLine="709"/>
        <w:jc w:val="both"/>
      </w:pPr>
      <w:r w:rsidRPr="00D65900">
        <w:sym w:font="Symbol" w:char="F0B7"/>
      </w:r>
      <w:r w:rsidRPr="00D65900">
        <w:t xml:space="preserve"> сведения о ребенке: </w:t>
      </w:r>
      <w:proofErr w:type="gramStart"/>
      <w:r w:rsidRPr="00D65900">
        <w:t xml:space="preserve">Ф.И.О., дата рождения, школа, класс, изучаемый иностранный язык, домашний адрес, телефон, сведения о родителях (ФИО, место работы, должность, </w:t>
      </w:r>
      <w:proofErr w:type="spellStart"/>
      <w:r w:rsidRPr="00D65900">
        <w:t>конт</w:t>
      </w:r>
      <w:proofErr w:type="spellEnd"/>
      <w:r w:rsidRPr="00D65900">
        <w:t xml:space="preserve">. телефоны), данные паспорта или свидетельства о рождении, основание для направление на смену. </w:t>
      </w:r>
      <w:proofErr w:type="gramEnd"/>
    </w:p>
    <w:p w:rsidR="00AA4092" w:rsidRPr="00D65900" w:rsidRDefault="00AA4092" w:rsidP="00AA4092">
      <w:pPr>
        <w:ind w:firstLine="709"/>
        <w:jc w:val="both"/>
      </w:pPr>
      <w:r w:rsidRPr="00D65900">
        <w:t xml:space="preserve">3.4. Делегация представителей Республики Дагестан должна быть сформирована не позднее, чем за 15 дней до выезда. </w:t>
      </w:r>
    </w:p>
    <w:p w:rsidR="00AA4092" w:rsidRPr="00D65900" w:rsidRDefault="00AA4092" w:rsidP="00AA4092">
      <w:pPr>
        <w:ind w:firstLine="709"/>
        <w:jc w:val="both"/>
      </w:pPr>
      <w:r w:rsidRPr="00D65900">
        <w:t xml:space="preserve">3.5. Дети, имеющие противопоказания по состоянию здоровья, в том числе имеющие IV группу здоровья, не соответствующие возрастным требованиям, не имеющие соответствующего комплекта документов, в центры не принимаются и подлежат возврату за счет организаций (муниципальных районов/городских округов), направивших детей. </w:t>
      </w:r>
    </w:p>
    <w:p w:rsidR="00AA4092" w:rsidRPr="00D65900" w:rsidRDefault="00AA4092" w:rsidP="00AA4092">
      <w:pPr>
        <w:ind w:firstLine="709"/>
        <w:jc w:val="both"/>
      </w:pPr>
      <w:r w:rsidRPr="00D65900">
        <w:t xml:space="preserve">3.6. При направлении в Детские центры ребенку необходимо иметь с собой сезонную одежду, одежду для торжественных мероприятий, нижнее белье, спортивный костюм и обувь, туалетные и письменные принадлежности, деньги на личные расходы (в том числе экскурсии и сувениры). </w:t>
      </w:r>
    </w:p>
    <w:p w:rsidR="00AA4092" w:rsidRPr="00D65900" w:rsidRDefault="00AA4092" w:rsidP="00AA4092">
      <w:pPr>
        <w:ind w:firstLine="709"/>
        <w:jc w:val="both"/>
      </w:pPr>
      <w:r w:rsidRPr="00D65900">
        <w:t xml:space="preserve">3.7. На родителей (законных представителей) возлагается ответственность за оформление документов на ребенка: предоставление недостоверных либо неполных сведений, связанных с противопоказаниями по состоянию здоровья; несоответствие ребенка возрастным требованиям; отсутствие документов, подтверждающих право на получение бесплатной путевки. </w:t>
      </w:r>
    </w:p>
    <w:p w:rsidR="00AA4092" w:rsidRPr="00D65900" w:rsidRDefault="00AA4092" w:rsidP="00AA4092">
      <w:pPr>
        <w:ind w:firstLine="709"/>
        <w:jc w:val="both"/>
      </w:pPr>
      <w:r w:rsidRPr="00D65900">
        <w:t xml:space="preserve">3.8. Дети и подростки, направленные в детские центры с выявленными нарушениями здоровья, в лагерь не принимаются и подлежат возврату за счет родителей (законных представителей). </w:t>
      </w:r>
    </w:p>
    <w:p w:rsidR="00AA4092" w:rsidRPr="00D65900" w:rsidRDefault="00AA4092" w:rsidP="00AA4092">
      <w:pPr>
        <w:ind w:firstLine="709"/>
        <w:jc w:val="both"/>
      </w:pPr>
      <w:r w:rsidRPr="00D65900">
        <w:t>3.9. В Республике Дагестан  работу по распределению путевок и формированию групп ведет комиссия (далее - Комиссия).</w:t>
      </w:r>
    </w:p>
    <w:p w:rsidR="00AA4092" w:rsidRPr="00D65900" w:rsidRDefault="00AA4092" w:rsidP="00AA4092">
      <w:pPr>
        <w:ind w:firstLine="709"/>
        <w:jc w:val="both"/>
      </w:pPr>
      <w:r w:rsidRPr="00D65900">
        <w:t>3.10. Комиссия формирует базу данных детей и рассматривает Заявки на заседаниях в соответствии с квотами путёвок, выделенными Республики Дагестан.</w:t>
      </w:r>
    </w:p>
    <w:p w:rsidR="00AA4092" w:rsidRPr="00D65900" w:rsidRDefault="00AA4092" w:rsidP="00AA4092">
      <w:pPr>
        <w:ind w:firstLine="709"/>
        <w:jc w:val="both"/>
      </w:pPr>
      <w:r w:rsidRPr="00D65900">
        <w:t>3.11. Комиссия вправе запросить с участника оригиналы электронных документов, подтверждающих победы, участие в соответствующих мероприятиях в целях проведения достоверной, всесторонней и объективной оценки документов и принятия решения. Отсутствие подлинников электронных документов, подтверждающих участие кандидата в мероприятиях, может служить поводом для отказа в присвоении балла за данные мероприятия при суммировании баллов.</w:t>
      </w:r>
    </w:p>
    <w:p w:rsidR="00AA4092" w:rsidRDefault="00AA4092" w:rsidP="00AA4092">
      <w:pPr>
        <w:ind w:firstLine="709"/>
        <w:jc w:val="both"/>
      </w:pPr>
      <w:r w:rsidRPr="00D65900">
        <w:t xml:space="preserve">3.12. Список детей, получивших путевки по итогам заседания Комиссии, утверждается </w:t>
      </w:r>
      <w:r>
        <w:t> протоколом заседания  комиссии.</w:t>
      </w:r>
    </w:p>
    <w:p w:rsidR="00AA4092" w:rsidRPr="00723765" w:rsidRDefault="00AA4092" w:rsidP="00AA4092">
      <w:pPr>
        <w:ind w:firstLine="709"/>
        <w:jc w:val="center"/>
      </w:pPr>
      <w:r w:rsidRPr="00D65900">
        <w:rPr>
          <w:b/>
        </w:rPr>
        <w:t>IV. На</w:t>
      </w:r>
      <w:r>
        <w:rPr>
          <w:b/>
        </w:rPr>
        <w:t>правление и сопровождение групп</w:t>
      </w:r>
    </w:p>
    <w:p w:rsidR="00AA4092" w:rsidRPr="00723765" w:rsidRDefault="00AA4092" w:rsidP="00AA4092">
      <w:pPr>
        <w:ind w:firstLine="709"/>
        <w:jc w:val="center"/>
        <w:rPr>
          <w:sz w:val="16"/>
          <w:szCs w:val="16"/>
        </w:rPr>
      </w:pPr>
      <w:r w:rsidRPr="008A2EB7">
        <w:rPr>
          <w:sz w:val="16"/>
          <w:szCs w:val="16"/>
        </w:rPr>
        <w:t>3</w:t>
      </w:r>
    </w:p>
    <w:p w:rsidR="00AA4092" w:rsidRDefault="00AA4092" w:rsidP="00AA4092">
      <w:pPr>
        <w:ind w:firstLine="709"/>
        <w:jc w:val="both"/>
        <w:rPr>
          <w:sz w:val="28"/>
          <w:szCs w:val="28"/>
        </w:rPr>
      </w:pPr>
      <w:r w:rsidRPr="00E76EE5">
        <w:rPr>
          <w:sz w:val="28"/>
          <w:szCs w:val="28"/>
        </w:rPr>
        <w:t>4.1. Сопровождение делегаций детей организуется согласно санитарно</w:t>
      </w:r>
      <w:r>
        <w:rPr>
          <w:sz w:val="28"/>
          <w:szCs w:val="28"/>
        </w:rPr>
        <w:t>-эпидемиологическим требованиям</w:t>
      </w:r>
      <w:r w:rsidRPr="00E76EE5">
        <w:rPr>
          <w:sz w:val="28"/>
          <w:szCs w:val="28"/>
        </w:rPr>
        <w:t xml:space="preserve"> к перевозк</w:t>
      </w:r>
      <w:r>
        <w:rPr>
          <w:sz w:val="28"/>
          <w:szCs w:val="28"/>
        </w:rPr>
        <w:t>е организованных детских групп.</w:t>
      </w:r>
    </w:p>
    <w:p w:rsidR="00AA4092" w:rsidRDefault="00AA4092" w:rsidP="00AA4092">
      <w:pPr>
        <w:ind w:firstLine="709"/>
        <w:jc w:val="both"/>
        <w:rPr>
          <w:sz w:val="28"/>
          <w:szCs w:val="28"/>
        </w:rPr>
      </w:pPr>
      <w:r w:rsidRPr="00E76EE5">
        <w:rPr>
          <w:sz w:val="28"/>
          <w:szCs w:val="28"/>
        </w:rPr>
        <w:t>4.2. Сопровождение делегаций, следующи</w:t>
      </w:r>
      <w:r>
        <w:rPr>
          <w:sz w:val="28"/>
          <w:szCs w:val="28"/>
        </w:rPr>
        <w:t>х в Детские центры и обратно, обеспечивается из расчета 1 сопровождающий</w:t>
      </w:r>
      <w:r w:rsidRPr="00E76EE5">
        <w:rPr>
          <w:sz w:val="28"/>
          <w:szCs w:val="28"/>
        </w:rPr>
        <w:t xml:space="preserve"> на 10 детей. Сопровождающими могут быть ответственные работники образовательных, общественных организаций, медицинские работники, оперативно решающие все вопросы, возникающие при следовании детей в центры и обратно, при необходимости умеющие действовать в чрезвычайных обстоятельствах. </w:t>
      </w:r>
    </w:p>
    <w:p w:rsidR="00AA4092" w:rsidRDefault="00AA4092" w:rsidP="00AA4092">
      <w:pPr>
        <w:ind w:firstLine="709"/>
        <w:jc w:val="both"/>
        <w:rPr>
          <w:sz w:val="28"/>
          <w:szCs w:val="28"/>
        </w:rPr>
      </w:pPr>
      <w:r w:rsidRPr="00E76EE5">
        <w:rPr>
          <w:sz w:val="28"/>
          <w:szCs w:val="28"/>
        </w:rPr>
        <w:lastRenderedPageBreak/>
        <w:t xml:space="preserve">4.3. Из числа сопровождающих назначается руководитель делегации. </w:t>
      </w:r>
    </w:p>
    <w:p w:rsidR="00AA4092" w:rsidRDefault="00AA4092" w:rsidP="00AA4092">
      <w:pPr>
        <w:ind w:firstLine="709"/>
        <w:jc w:val="both"/>
        <w:rPr>
          <w:sz w:val="28"/>
          <w:szCs w:val="28"/>
        </w:rPr>
      </w:pPr>
      <w:r w:rsidRPr="00E76EE5">
        <w:rPr>
          <w:sz w:val="28"/>
          <w:szCs w:val="28"/>
        </w:rPr>
        <w:t xml:space="preserve">4.4. При направлении делегаций в составе 30 и более человек, а также при возникновении ситуаций, связанных с организацией мероприятий по охране жизни и здоровья детей, вводится дополнительный медицинский работник для обеспечения непосредственного медицинского сопровождения делегации. </w:t>
      </w:r>
    </w:p>
    <w:p w:rsidR="00AA4092" w:rsidRPr="00CD3325" w:rsidRDefault="00AA4092" w:rsidP="00AA4092">
      <w:pPr>
        <w:ind w:firstLine="709"/>
        <w:jc w:val="both"/>
        <w:rPr>
          <w:sz w:val="28"/>
          <w:szCs w:val="28"/>
        </w:rPr>
      </w:pPr>
      <w:r w:rsidRPr="00E76EE5">
        <w:rPr>
          <w:sz w:val="28"/>
          <w:szCs w:val="28"/>
        </w:rPr>
        <w:t xml:space="preserve">4.5. Сопровождающие несут персональную ответственность за жизнь и здоровье детей в пути следования до передачи их сотрудникам Детских центров. Направляющая организация проводит инструктаж по соблюдению правил безопасности при перевозке детей и подростков, ознакомление с настоящим Положением, о чем сопровождающие расписываются в журнале инструктажа. </w:t>
      </w:r>
    </w:p>
    <w:p w:rsidR="00AA4092" w:rsidRPr="00CD3325" w:rsidRDefault="00AA4092" w:rsidP="00AA4092">
      <w:pPr>
        <w:ind w:firstLine="709"/>
        <w:jc w:val="both"/>
        <w:rPr>
          <w:sz w:val="28"/>
          <w:szCs w:val="28"/>
        </w:rPr>
      </w:pPr>
    </w:p>
    <w:p w:rsidR="00AA4092" w:rsidRPr="00477DA3" w:rsidRDefault="00AA4092" w:rsidP="00AA4092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477DA3">
        <w:rPr>
          <w:rFonts w:ascii="Times New Roman" w:hAnsi="Times New Roman"/>
          <w:b/>
          <w:color w:val="000000"/>
          <w:sz w:val="28"/>
          <w:szCs w:val="28"/>
        </w:rPr>
        <w:t>Финансирование</w:t>
      </w:r>
    </w:p>
    <w:p w:rsidR="00AA4092" w:rsidRPr="00AE2EA6" w:rsidRDefault="00AA4092" w:rsidP="00AA4092">
      <w:pPr>
        <w:ind w:left="1080" w:firstLine="709"/>
        <w:rPr>
          <w:b/>
          <w:color w:val="000000"/>
          <w:sz w:val="28"/>
          <w:szCs w:val="28"/>
        </w:rPr>
      </w:pPr>
    </w:p>
    <w:p w:rsidR="00AA4092" w:rsidRPr="00F735E5" w:rsidRDefault="00AA4092" w:rsidP="00AA4092">
      <w:pPr>
        <w:ind w:firstLine="709"/>
        <w:jc w:val="both"/>
        <w:rPr>
          <w:sz w:val="28"/>
          <w:szCs w:val="28"/>
        </w:rPr>
      </w:pPr>
      <w:r w:rsidRPr="00F735E5">
        <w:rPr>
          <w:sz w:val="28"/>
          <w:szCs w:val="28"/>
        </w:rPr>
        <w:t>5.1. Оплата путевок в</w:t>
      </w:r>
      <w:r>
        <w:rPr>
          <w:sz w:val="28"/>
          <w:szCs w:val="28"/>
        </w:rPr>
        <w:t xml:space="preserve"> рамках квоты, выделенной во Всероссийские центры «Орленок» и «Смена», производится </w:t>
      </w:r>
      <w:r w:rsidRPr="00F735E5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ф</w:t>
      </w:r>
      <w:r w:rsidRPr="00F735E5">
        <w:rPr>
          <w:sz w:val="28"/>
          <w:szCs w:val="28"/>
        </w:rPr>
        <w:t>едерального бюджета.</w:t>
      </w:r>
    </w:p>
    <w:p w:rsidR="00AA4092" w:rsidRDefault="00AA4092" w:rsidP="00AA4092">
      <w:pPr>
        <w:ind w:firstLine="709"/>
        <w:jc w:val="both"/>
        <w:rPr>
          <w:sz w:val="28"/>
          <w:szCs w:val="28"/>
        </w:rPr>
      </w:pPr>
      <w:r w:rsidRPr="00F735E5">
        <w:rPr>
          <w:sz w:val="28"/>
          <w:szCs w:val="28"/>
        </w:rPr>
        <w:t xml:space="preserve">5.2. Оплата проезда детей и подростков </w:t>
      </w:r>
      <w:r>
        <w:rPr>
          <w:sz w:val="28"/>
          <w:szCs w:val="28"/>
        </w:rPr>
        <w:t xml:space="preserve">во Всероссийские центры «Орленок» и «Смена» </w:t>
      </w:r>
      <w:r w:rsidRPr="00F735E5">
        <w:rPr>
          <w:sz w:val="28"/>
          <w:szCs w:val="28"/>
        </w:rPr>
        <w:t xml:space="preserve">и обратно, командировочных расходов сопровождающих лиц производится родителями </w:t>
      </w:r>
      <w:r>
        <w:rPr>
          <w:sz w:val="28"/>
          <w:szCs w:val="28"/>
        </w:rPr>
        <w:t>(</w:t>
      </w:r>
      <w:r w:rsidRPr="00E84E38">
        <w:rPr>
          <w:sz w:val="28"/>
          <w:szCs w:val="28"/>
        </w:rPr>
        <w:t>законны</w:t>
      </w:r>
      <w:r>
        <w:rPr>
          <w:sz w:val="28"/>
          <w:szCs w:val="28"/>
        </w:rPr>
        <w:t>ми</w:t>
      </w:r>
      <w:r w:rsidRPr="00E84E38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 xml:space="preserve">ями) </w:t>
      </w:r>
      <w:r w:rsidRPr="00F735E5">
        <w:rPr>
          <w:sz w:val="28"/>
          <w:szCs w:val="28"/>
        </w:rPr>
        <w:t xml:space="preserve">либо за счет предприятий, организаций, </w:t>
      </w:r>
      <w:r w:rsidRPr="00A600AB">
        <w:rPr>
          <w:sz w:val="28"/>
          <w:szCs w:val="28"/>
        </w:rPr>
        <w:t>средств бюджетов различных уровней.</w:t>
      </w: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AA4092" w:rsidRDefault="00AA4092" w:rsidP="00AA4092">
      <w:pPr>
        <w:shd w:val="clear" w:color="auto" w:fill="FFFFFF"/>
        <w:tabs>
          <w:tab w:val="left" w:pos="2685"/>
        </w:tabs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ab/>
      </w: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AA4092" w:rsidRDefault="00AA4092" w:rsidP="00AA4092">
      <w:pPr>
        <w:shd w:val="clear" w:color="auto" w:fill="FFFFFF"/>
        <w:spacing w:before="150"/>
        <w:ind w:firstLine="709"/>
        <w:jc w:val="right"/>
        <w:rPr>
          <w:rFonts w:ascii="Verdana" w:hAnsi="Verdana"/>
          <w:color w:val="434343"/>
          <w:sz w:val="20"/>
          <w:szCs w:val="20"/>
        </w:rPr>
      </w:pPr>
    </w:p>
    <w:p w:rsidR="007551A9" w:rsidRDefault="007551A9"/>
    <w:sectPr w:rsidR="0075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A7D0C"/>
    <w:multiLevelType w:val="hybridMultilevel"/>
    <w:tmpl w:val="B1908D00"/>
    <w:lvl w:ilvl="0" w:tplc="6C22BE3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9C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72E08"/>
    <w:rsid w:val="001810EF"/>
    <w:rsid w:val="0019294A"/>
    <w:rsid w:val="0019520D"/>
    <w:rsid w:val="001B6E96"/>
    <w:rsid w:val="001D6DB0"/>
    <w:rsid w:val="001E45A7"/>
    <w:rsid w:val="001F290F"/>
    <w:rsid w:val="001F4CAA"/>
    <w:rsid w:val="00232196"/>
    <w:rsid w:val="002449F8"/>
    <w:rsid w:val="002477C9"/>
    <w:rsid w:val="002517E9"/>
    <w:rsid w:val="002636CE"/>
    <w:rsid w:val="00277A4B"/>
    <w:rsid w:val="00297CD6"/>
    <w:rsid w:val="002B187E"/>
    <w:rsid w:val="002E4900"/>
    <w:rsid w:val="002E5FDF"/>
    <w:rsid w:val="0030044D"/>
    <w:rsid w:val="00316755"/>
    <w:rsid w:val="00317869"/>
    <w:rsid w:val="003239F8"/>
    <w:rsid w:val="00334035"/>
    <w:rsid w:val="00345921"/>
    <w:rsid w:val="00345F9C"/>
    <w:rsid w:val="0037146B"/>
    <w:rsid w:val="004051A7"/>
    <w:rsid w:val="0042370D"/>
    <w:rsid w:val="00432130"/>
    <w:rsid w:val="004612E0"/>
    <w:rsid w:val="00461F97"/>
    <w:rsid w:val="0046460D"/>
    <w:rsid w:val="00481AFD"/>
    <w:rsid w:val="00496849"/>
    <w:rsid w:val="004A11FE"/>
    <w:rsid w:val="004C0EAA"/>
    <w:rsid w:val="004D0285"/>
    <w:rsid w:val="004D556D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55874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4371"/>
    <w:rsid w:val="006F5A88"/>
    <w:rsid w:val="006F5BF6"/>
    <w:rsid w:val="00704BB8"/>
    <w:rsid w:val="007111A4"/>
    <w:rsid w:val="00720DB5"/>
    <w:rsid w:val="007428E5"/>
    <w:rsid w:val="007551A9"/>
    <w:rsid w:val="00762173"/>
    <w:rsid w:val="0079189C"/>
    <w:rsid w:val="007B00EA"/>
    <w:rsid w:val="007B7A49"/>
    <w:rsid w:val="007C5361"/>
    <w:rsid w:val="007F03B1"/>
    <w:rsid w:val="00804356"/>
    <w:rsid w:val="008060D2"/>
    <w:rsid w:val="008115B5"/>
    <w:rsid w:val="00827D98"/>
    <w:rsid w:val="00835C9D"/>
    <w:rsid w:val="00837448"/>
    <w:rsid w:val="00843122"/>
    <w:rsid w:val="00844E5E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76045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A4092"/>
    <w:rsid w:val="00AB12CD"/>
    <w:rsid w:val="00AC269E"/>
    <w:rsid w:val="00AC4DED"/>
    <w:rsid w:val="00AE2AE5"/>
    <w:rsid w:val="00AF1244"/>
    <w:rsid w:val="00AF14A5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13AC4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E7E0C"/>
    <w:rsid w:val="00EF2356"/>
    <w:rsid w:val="00F03EEB"/>
    <w:rsid w:val="00F13084"/>
    <w:rsid w:val="00F20302"/>
    <w:rsid w:val="00F302BC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2021-02-17T15:53:00Z</dcterms:created>
  <dcterms:modified xsi:type="dcterms:W3CDTF">2021-02-17T15:53:00Z</dcterms:modified>
</cp:coreProperties>
</file>