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6B" w:rsidRDefault="00510FD9" w:rsidP="00510FD9">
      <w:pPr>
        <w:spacing w:line="244" w:lineRule="auto"/>
        <w:jc w:val="center"/>
        <w:rPr>
          <w:sz w:val="28"/>
          <w:szCs w:val="28"/>
        </w:rPr>
      </w:pPr>
      <w:r w:rsidRPr="00741E6B">
        <w:rPr>
          <w:sz w:val="28"/>
          <w:szCs w:val="28"/>
        </w:rPr>
        <w:t xml:space="preserve">Муниципальное бюджетное общеобразовательное учреждение  </w:t>
      </w:r>
    </w:p>
    <w:p w:rsidR="00510FD9" w:rsidRPr="00741E6B" w:rsidRDefault="00510FD9" w:rsidP="00510FD9">
      <w:pPr>
        <w:spacing w:line="244" w:lineRule="auto"/>
        <w:jc w:val="center"/>
        <w:rPr>
          <w:sz w:val="28"/>
          <w:szCs w:val="28"/>
        </w:rPr>
        <w:sectPr w:rsidR="00510FD9" w:rsidRPr="00741E6B">
          <w:type w:val="continuous"/>
          <w:pgSz w:w="11900" w:h="16840"/>
          <w:pgMar w:top="1320" w:right="640" w:bottom="280" w:left="400" w:header="720" w:footer="720" w:gutter="0"/>
          <w:cols w:space="720"/>
        </w:sectPr>
      </w:pPr>
      <w:r w:rsidRPr="00741E6B">
        <w:rPr>
          <w:sz w:val="28"/>
          <w:szCs w:val="28"/>
        </w:rPr>
        <w:t>«Каспийская гимназия №11»</w:t>
      </w:r>
    </w:p>
    <w:p w:rsidR="00BC053A" w:rsidRDefault="00BC053A">
      <w:pPr>
        <w:pStyle w:val="a3"/>
        <w:spacing w:before="4"/>
        <w:rPr>
          <w:sz w:val="25"/>
        </w:rPr>
      </w:pPr>
    </w:p>
    <w:p w:rsidR="00BC053A" w:rsidRPr="00510FD9" w:rsidRDefault="00510FD9" w:rsidP="00510FD9">
      <w:pPr>
        <w:pStyle w:val="a3"/>
        <w:ind w:left="142"/>
        <w:jc w:val="center"/>
        <w:rPr>
          <w:color w:val="1D1D1D"/>
          <w:w w:val="90"/>
          <w:sz w:val="28"/>
          <w:szCs w:val="28"/>
        </w:rPr>
      </w:pPr>
      <w:r w:rsidRPr="00510FD9">
        <w:rPr>
          <w:b/>
          <w:color w:val="262626"/>
          <w:sz w:val="28"/>
          <w:szCs w:val="28"/>
        </w:rPr>
        <w:t>«</w:t>
      </w:r>
      <w:r w:rsidR="00155A7A" w:rsidRPr="00510FD9">
        <w:rPr>
          <w:b/>
          <w:color w:val="262626"/>
          <w:sz w:val="28"/>
          <w:szCs w:val="28"/>
        </w:rPr>
        <w:t>Рассмотрено</w:t>
      </w:r>
      <w:r w:rsidR="00693432" w:rsidRPr="00510FD9">
        <w:rPr>
          <w:b/>
          <w:color w:val="262626"/>
          <w:sz w:val="28"/>
          <w:szCs w:val="28"/>
        </w:rPr>
        <w:t>»</w:t>
      </w:r>
      <w:r w:rsidR="00693432" w:rsidRPr="00510FD9">
        <w:rPr>
          <w:color w:val="262626"/>
          <w:sz w:val="28"/>
          <w:szCs w:val="28"/>
        </w:rPr>
        <w:t xml:space="preserve"> </w:t>
      </w:r>
      <w:r w:rsidRPr="00510FD9">
        <w:rPr>
          <w:color w:val="1D1D1D"/>
          <w:w w:val="90"/>
          <w:sz w:val="28"/>
          <w:szCs w:val="28"/>
        </w:rPr>
        <w:t>Руководитель МО</w:t>
      </w:r>
    </w:p>
    <w:p w:rsidR="00510FD9" w:rsidRPr="00510FD9" w:rsidRDefault="00510FD9" w:rsidP="00510FD9">
      <w:pPr>
        <w:pStyle w:val="a3"/>
        <w:ind w:left="142"/>
        <w:jc w:val="center"/>
        <w:rPr>
          <w:sz w:val="28"/>
          <w:szCs w:val="28"/>
        </w:rPr>
      </w:pPr>
      <w:r w:rsidRPr="00510FD9">
        <w:rPr>
          <w:sz w:val="28"/>
          <w:szCs w:val="28"/>
        </w:rPr>
        <w:t>______________</w:t>
      </w:r>
    </w:p>
    <w:p w:rsidR="00BC053A" w:rsidRPr="00510FD9" w:rsidRDefault="00BC053A" w:rsidP="00510FD9">
      <w:pPr>
        <w:pStyle w:val="a3"/>
        <w:ind w:left="142"/>
        <w:jc w:val="center"/>
        <w:rPr>
          <w:sz w:val="28"/>
          <w:szCs w:val="28"/>
        </w:rPr>
      </w:pPr>
    </w:p>
    <w:p w:rsidR="00BC053A" w:rsidRPr="00510FD9" w:rsidRDefault="00BC053A" w:rsidP="00510FD9">
      <w:pPr>
        <w:pStyle w:val="a3"/>
        <w:ind w:left="142"/>
        <w:jc w:val="center"/>
        <w:rPr>
          <w:sz w:val="28"/>
          <w:szCs w:val="28"/>
        </w:rPr>
      </w:pPr>
    </w:p>
    <w:p w:rsidR="00BC053A" w:rsidRPr="00510FD9" w:rsidRDefault="00BC053A" w:rsidP="00510FD9">
      <w:pPr>
        <w:pStyle w:val="a3"/>
        <w:ind w:left="142"/>
        <w:jc w:val="center"/>
        <w:rPr>
          <w:sz w:val="28"/>
          <w:szCs w:val="28"/>
        </w:rPr>
      </w:pPr>
    </w:p>
    <w:p w:rsidR="00BC053A" w:rsidRPr="00510FD9" w:rsidRDefault="00693432" w:rsidP="00510FD9">
      <w:pPr>
        <w:pStyle w:val="a3"/>
        <w:ind w:left="142"/>
        <w:jc w:val="center"/>
        <w:rPr>
          <w:sz w:val="28"/>
          <w:szCs w:val="28"/>
        </w:rPr>
      </w:pPr>
      <w:r w:rsidRPr="00510FD9">
        <w:rPr>
          <w:sz w:val="28"/>
          <w:szCs w:val="28"/>
        </w:rPr>
        <w:br w:type="column"/>
      </w:r>
    </w:p>
    <w:p w:rsidR="00BC053A" w:rsidRPr="00510FD9" w:rsidRDefault="00BC053A" w:rsidP="00510FD9">
      <w:pPr>
        <w:pStyle w:val="a3"/>
        <w:ind w:left="142"/>
        <w:jc w:val="center"/>
        <w:rPr>
          <w:sz w:val="28"/>
          <w:szCs w:val="28"/>
        </w:rPr>
      </w:pPr>
    </w:p>
    <w:p w:rsidR="00BC053A" w:rsidRPr="00510FD9" w:rsidRDefault="00BC053A" w:rsidP="00510FD9">
      <w:pPr>
        <w:pStyle w:val="a3"/>
        <w:ind w:left="142"/>
        <w:jc w:val="center"/>
        <w:rPr>
          <w:sz w:val="28"/>
          <w:szCs w:val="28"/>
        </w:rPr>
      </w:pPr>
    </w:p>
    <w:p w:rsidR="00BC053A" w:rsidRPr="00510FD9" w:rsidRDefault="00BC053A" w:rsidP="00510FD9">
      <w:pPr>
        <w:pStyle w:val="a3"/>
        <w:ind w:left="142"/>
        <w:jc w:val="center"/>
        <w:rPr>
          <w:sz w:val="28"/>
          <w:szCs w:val="28"/>
        </w:rPr>
      </w:pPr>
    </w:p>
    <w:p w:rsidR="00510FD9" w:rsidRPr="00510FD9" w:rsidRDefault="00693432" w:rsidP="00510FD9">
      <w:pPr>
        <w:pStyle w:val="a3"/>
        <w:ind w:left="142"/>
        <w:jc w:val="center"/>
        <w:rPr>
          <w:sz w:val="28"/>
          <w:szCs w:val="28"/>
        </w:rPr>
      </w:pPr>
      <w:r w:rsidRPr="00510FD9">
        <w:rPr>
          <w:sz w:val="28"/>
          <w:szCs w:val="28"/>
        </w:rPr>
        <w:br w:type="column"/>
      </w:r>
    </w:p>
    <w:p w:rsidR="00BC053A" w:rsidRPr="00510FD9" w:rsidRDefault="00510FD9" w:rsidP="00510FD9">
      <w:pPr>
        <w:pStyle w:val="a3"/>
        <w:ind w:left="142"/>
        <w:jc w:val="center"/>
        <w:rPr>
          <w:b/>
          <w:sz w:val="28"/>
          <w:szCs w:val="28"/>
        </w:rPr>
      </w:pPr>
      <w:r w:rsidRPr="00510FD9">
        <w:rPr>
          <w:b/>
          <w:color w:val="212121"/>
          <w:w w:val="105"/>
          <w:sz w:val="28"/>
          <w:szCs w:val="28"/>
        </w:rPr>
        <w:t>«У</w:t>
      </w:r>
      <w:r w:rsidR="00693432" w:rsidRPr="00510FD9">
        <w:rPr>
          <w:b/>
          <w:color w:val="212121"/>
          <w:w w:val="105"/>
          <w:sz w:val="28"/>
          <w:szCs w:val="28"/>
        </w:rPr>
        <w:t>тверждено»</w:t>
      </w:r>
    </w:p>
    <w:p w:rsidR="00BC053A" w:rsidRPr="00510FD9" w:rsidRDefault="00510FD9" w:rsidP="00510FD9">
      <w:pPr>
        <w:pStyle w:val="a3"/>
        <w:ind w:left="142"/>
        <w:jc w:val="center"/>
        <w:rPr>
          <w:sz w:val="28"/>
          <w:szCs w:val="28"/>
        </w:rPr>
      </w:pPr>
      <w:r w:rsidRPr="00510FD9">
        <w:rPr>
          <w:sz w:val="28"/>
          <w:szCs w:val="28"/>
        </w:rPr>
        <w:t>Директор МБОУ «Каспийская гимназия №11»</w:t>
      </w:r>
    </w:p>
    <w:p w:rsidR="00510FD9" w:rsidRPr="00510FD9" w:rsidRDefault="00510FD9" w:rsidP="00510FD9">
      <w:pPr>
        <w:ind w:left="142"/>
        <w:jc w:val="center"/>
        <w:rPr>
          <w:sz w:val="28"/>
          <w:szCs w:val="28"/>
        </w:rPr>
        <w:sectPr w:rsidR="00510FD9" w:rsidRPr="00510FD9" w:rsidSect="00510FD9">
          <w:type w:val="continuous"/>
          <w:pgSz w:w="11900" w:h="16840"/>
          <w:pgMar w:top="1320" w:right="640" w:bottom="280" w:left="851" w:header="720" w:footer="720" w:gutter="0"/>
          <w:cols w:num="3" w:space="720" w:equalWidth="0">
            <w:col w:w="2691" w:space="2"/>
            <w:col w:w="2268" w:space="851"/>
            <w:col w:w="4597"/>
          </w:cols>
        </w:sectPr>
      </w:pPr>
      <w:proofErr w:type="spellStart"/>
      <w:r w:rsidRPr="00510FD9">
        <w:rPr>
          <w:sz w:val="28"/>
          <w:szCs w:val="28"/>
        </w:rPr>
        <w:t>_______________Тагирова</w:t>
      </w:r>
      <w:proofErr w:type="spellEnd"/>
      <w:r w:rsidRPr="00510FD9">
        <w:rPr>
          <w:sz w:val="28"/>
          <w:szCs w:val="28"/>
        </w:rPr>
        <w:t xml:space="preserve"> Ж.У.</w:t>
      </w: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spacing w:before="7"/>
        <w:rPr>
          <w:sz w:val="23"/>
        </w:rPr>
      </w:pPr>
    </w:p>
    <w:p w:rsidR="00BC053A" w:rsidRDefault="00BC053A">
      <w:pPr>
        <w:pStyle w:val="a3"/>
        <w:spacing w:line="72" w:lineRule="exact"/>
        <w:ind w:left="115"/>
        <w:rPr>
          <w:sz w:val="7"/>
        </w:rPr>
      </w:pPr>
    </w:p>
    <w:p w:rsidR="00BC053A" w:rsidRDefault="00BC053A" w:rsidP="00510FD9">
      <w:pPr>
        <w:pStyle w:val="a3"/>
        <w:spacing w:before="6"/>
        <w:ind w:left="426"/>
        <w:rPr>
          <w:sz w:val="28"/>
        </w:rPr>
      </w:pPr>
    </w:p>
    <w:p w:rsidR="00510FD9" w:rsidRPr="00510FD9" w:rsidRDefault="00693432" w:rsidP="00510FD9">
      <w:pPr>
        <w:spacing w:before="87"/>
        <w:ind w:left="426"/>
        <w:jc w:val="center"/>
        <w:rPr>
          <w:b/>
          <w:color w:val="232323"/>
          <w:w w:val="110"/>
          <w:sz w:val="32"/>
          <w:szCs w:val="32"/>
        </w:rPr>
      </w:pPr>
      <w:r w:rsidRPr="00510FD9">
        <w:rPr>
          <w:b/>
          <w:color w:val="2A2A2A"/>
          <w:w w:val="110"/>
          <w:sz w:val="32"/>
          <w:szCs w:val="32"/>
        </w:rPr>
        <w:t>ЛИСТ</w:t>
      </w:r>
      <w:r w:rsidR="00510FD9" w:rsidRPr="00510FD9">
        <w:rPr>
          <w:b/>
          <w:color w:val="2A2A2A"/>
          <w:w w:val="110"/>
          <w:sz w:val="32"/>
          <w:szCs w:val="32"/>
        </w:rPr>
        <w:t xml:space="preserve"> </w:t>
      </w:r>
      <w:r w:rsidRPr="00510FD9">
        <w:rPr>
          <w:b/>
          <w:color w:val="2A2A2A"/>
          <w:w w:val="110"/>
          <w:sz w:val="32"/>
          <w:szCs w:val="32"/>
        </w:rPr>
        <w:t xml:space="preserve"> </w:t>
      </w:r>
      <w:r w:rsidRPr="00510FD9">
        <w:rPr>
          <w:b/>
          <w:color w:val="232323"/>
          <w:w w:val="110"/>
          <w:sz w:val="32"/>
          <w:szCs w:val="32"/>
        </w:rPr>
        <w:t>КОРРЕКТИРОВКИ</w:t>
      </w:r>
    </w:p>
    <w:p w:rsidR="00BC053A" w:rsidRPr="00510FD9" w:rsidRDefault="00693432" w:rsidP="00510FD9">
      <w:pPr>
        <w:spacing w:before="87"/>
        <w:ind w:left="426"/>
        <w:jc w:val="center"/>
        <w:rPr>
          <w:b/>
          <w:sz w:val="32"/>
          <w:szCs w:val="32"/>
        </w:rPr>
      </w:pPr>
      <w:r w:rsidRPr="00510FD9">
        <w:rPr>
          <w:b/>
          <w:color w:val="232323"/>
          <w:w w:val="110"/>
          <w:sz w:val="32"/>
          <w:szCs w:val="32"/>
        </w:rPr>
        <w:t xml:space="preserve"> </w:t>
      </w:r>
      <w:r w:rsidRPr="00510FD9">
        <w:rPr>
          <w:b/>
          <w:color w:val="2B2B2B"/>
          <w:w w:val="110"/>
          <w:sz w:val="32"/>
          <w:szCs w:val="32"/>
        </w:rPr>
        <w:t>РАБОЧЕЙ</w:t>
      </w:r>
      <w:r w:rsidR="00510FD9" w:rsidRPr="00510FD9">
        <w:rPr>
          <w:b/>
          <w:color w:val="2B2B2B"/>
          <w:w w:val="110"/>
          <w:sz w:val="32"/>
          <w:szCs w:val="32"/>
        </w:rPr>
        <w:t xml:space="preserve"> </w:t>
      </w:r>
      <w:r w:rsidRPr="00510FD9">
        <w:rPr>
          <w:b/>
          <w:color w:val="2B2B2B"/>
          <w:w w:val="110"/>
          <w:sz w:val="32"/>
          <w:szCs w:val="32"/>
        </w:rPr>
        <w:t xml:space="preserve"> </w:t>
      </w:r>
      <w:r w:rsidRPr="00510FD9">
        <w:rPr>
          <w:b/>
          <w:color w:val="212121"/>
          <w:w w:val="110"/>
          <w:sz w:val="32"/>
          <w:szCs w:val="32"/>
        </w:rPr>
        <w:t>ПРОГРАММЫ</w:t>
      </w:r>
    </w:p>
    <w:p w:rsidR="00BC053A" w:rsidRDefault="00693432" w:rsidP="00510FD9">
      <w:pPr>
        <w:spacing w:before="110"/>
        <w:ind w:left="426"/>
        <w:jc w:val="center"/>
        <w:rPr>
          <w:sz w:val="32"/>
        </w:rPr>
      </w:pPr>
      <w:r>
        <w:rPr>
          <w:color w:val="363636"/>
          <w:sz w:val="32"/>
        </w:rPr>
        <w:t xml:space="preserve">по  </w:t>
      </w:r>
      <w:r>
        <w:rPr>
          <w:color w:val="2B2B2B"/>
          <w:sz w:val="32"/>
        </w:rPr>
        <w:t>предмету</w:t>
      </w:r>
    </w:p>
    <w:p w:rsidR="00BC053A" w:rsidRDefault="00693432" w:rsidP="00510FD9">
      <w:pPr>
        <w:spacing w:before="202"/>
        <w:ind w:left="426"/>
        <w:jc w:val="center"/>
        <w:rPr>
          <w:sz w:val="31"/>
        </w:rPr>
      </w:pPr>
      <w:r>
        <w:rPr>
          <w:color w:val="212121"/>
          <w:w w:val="110"/>
          <w:sz w:val="31"/>
        </w:rPr>
        <w:t>«</w:t>
      </w:r>
      <w:r w:rsidR="00741E6B">
        <w:rPr>
          <w:color w:val="212121"/>
          <w:w w:val="110"/>
          <w:sz w:val="31"/>
          <w:u w:val="single"/>
        </w:rPr>
        <w:t xml:space="preserve">               </w:t>
      </w:r>
      <w:r w:rsidR="00FB764B">
        <w:rPr>
          <w:color w:val="212121"/>
          <w:w w:val="110"/>
          <w:sz w:val="31"/>
          <w:u w:val="single"/>
        </w:rPr>
        <w:t xml:space="preserve">               </w:t>
      </w:r>
      <w:r w:rsidR="00741E6B">
        <w:rPr>
          <w:color w:val="212121"/>
          <w:w w:val="110"/>
          <w:sz w:val="31"/>
          <w:u w:val="single"/>
        </w:rPr>
        <w:t xml:space="preserve">     </w:t>
      </w:r>
      <w:r>
        <w:rPr>
          <w:color w:val="212121"/>
          <w:w w:val="110"/>
          <w:sz w:val="31"/>
        </w:rPr>
        <w:t>»</w:t>
      </w:r>
    </w:p>
    <w:p w:rsidR="00BC053A" w:rsidRPr="00F93D57" w:rsidRDefault="00741E6B" w:rsidP="00741E6B">
      <w:pPr>
        <w:spacing w:before="181"/>
        <w:ind w:left="426"/>
        <w:jc w:val="center"/>
        <w:rPr>
          <w:sz w:val="32"/>
          <w:u w:val="single"/>
        </w:rPr>
      </w:pPr>
      <w:r>
        <w:rPr>
          <w:color w:val="2F2F2F"/>
          <w:sz w:val="32"/>
          <w:u w:val="single"/>
        </w:rPr>
        <w:t xml:space="preserve">           </w:t>
      </w:r>
      <w:r w:rsidR="00693432" w:rsidRPr="00F93D57">
        <w:rPr>
          <w:color w:val="282828"/>
          <w:sz w:val="32"/>
          <w:u w:val="single"/>
        </w:rPr>
        <w:t>класс</w:t>
      </w:r>
    </w:p>
    <w:p w:rsidR="00BC053A" w:rsidRDefault="00BC053A" w:rsidP="00510FD9">
      <w:pPr>
        <w:pStyle w:val="a3"/>
        <w:ind w:left="426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693432">
      <w:pPr>
        <w:spacing w:before="209"/>
        <w:ind w:left="7784"/>
        <w:rPr>
          <w:color w:val="161616"/>
          <w:w w:val="110"/>
          <w:sz w:val="31"/>
          <w:u w:val="single" w:color="3F3F48"/>
        </w:rPr>
      </w:pPr>
      <w:r>
        <w:rPr>
          <w:color w:val="161616"/>
          <w:w w:val="110"/>
          <w:sz w:val="31"/>
          <w:u w:val="single" w:color="3F3F48"/>
        </w:rPr>
        <w:t>Составитель:</w:t>
      </w:r>
    </w:p>
    <w:p w:rsidR="00F93D57" w:rsidRPr="00F93D57" w:rsidRDefault="00F93D57">
      <w:pPr>
        <w:spacing w:before="209"/>
        <w:ind w:left="7784"/>
        <w:rPr>
          <w:i/>
          <w:sz w:val="31"/>
        </w:rPr>
      </w:pPr>
      <w:r w:rsidRPr="00F93D57">
        <w:rPr>
          <w:i/>
          <w:color w:val="161616"/>
          <w:w w:val="110"/>
          <w:sz w:val="31"/>
        </w:rPr>
        <w:t>ФИО учителя</w:t>
      </w:r>
    </w:p>
    <w:p w:rsidR="00BC053A" w:rsidRDefault="00BC053A">
      <w:pPr>
        <w:pStyle w:val="a3"/>
        <w:rPr>
          <w:sz w:val="34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510FD9" w:rsidRDefault="00510FD9">
      <w:pPr>
        <w:ind w:left="4308"/>
        <w:rPr>
          <w:color w:val="1F1F1F"/>
          <w:sz w:val="31"/>
        </w:rPr>
      </w:pPr>
    </w:p>
    <w:p w:rsidR="00BC053A" w:rsidRDefault="00693432">
      <w:pPr>
        <w:ind w:left="4308"/>
        <w:rPr>
          <w:sz w:val="31"/>
        </w:rPr>
      </w:pPr>
      <w:r>
        <w:rPr>
          <w:color w:val="1F1F1F"/>
          <w:sz w:val="31"/>
        </w:rPr>
        <w:t>201</w:t>
      </w:r>
      <w:r w:rsidR="00510FD9">
        <w:rPr>
          <w:color w:val="1F1F1F"/>
          <w:sz w:val="31"/>
        </w:rPr>
        <w:t>9</w:t>
      </w:r>
      <w:r>
        <w:rPr>
          <w:color w:val="1F1F1F"/>
          <w:sz w:val="31"/>
        </w:rPr>
        <w:t>-20</w:t>
      </w:r>
      <w:r w:rsidR="00510FD9">
        <w:rPr>
          <w:color w:val="1F1F1F"/>
          <w:sz w:val="31"/>
        </w:rPr>
        <w:t>20</w:t>
      </w:r>
      <w:r>
        <w:rPr>
          <w:color w:val="1F1F1F"/>
          <w:sz w:val="31"/>
        </w:rPr>
        <w:t xml:space="preserve"> </w:t>
      </w:r>
      <w:r>
        <w:rPr>
          <w:color w:val="181818"/>
          <w:sz w:val="31"/>
        </w:rPr>
        <w:t xml:space="preserve">учебный </w:t>
      </w:r>
      <w:r>
        <w:rPr>
          <w:color w:val="1D1D1D"/>
          <w:sz w:val="31"/>
        </w:rPr>
        <w:t>год</w:t>
      </w:r>
    </w:p>
    <w:p w:rsidR="00BC053A" w:rsidRDefault="00BC053A">
      <w:pPr>
        <w:pStyle w:val="a3"/>
        <w:rPr>
          <w:sz w:val="20"/>
        </w:rPr>
      </w:pPr>
    </w:p>
    <w:p w:rsidR="00BC053A" w:rsidRDefault="00BC053A">
      <w:pPr>
        <w:pStyle w:val="a3"/>
        <w:rPr>
          <w:sz w:val="20"/>
        </w:rPr>
      </w:pPr>
    </w:p>
    <w:p w:rsidR="00BC053A" w:rsidRDefault="00BC053A" w:rsidP="00741E6B">
      <w:pPr>
        <w:pStyle w:val="a3"/>
        <w:spacing w:before="5"/>
        <w:rPr>
          <w:sz w:val="16"/>
        </w:rPr>
        <w:sectPr w:rsidR="00BC053A">
          <w:type w:val="continuous"/>
          <w:pgSz w:w="11900" w:h="16840"/>
          <w:pgMar w:top="1320" w:right="640" w:bottom="280" w:left="400" w:header="720" w:footer="720" w:gutter="0"/>
          <w:cols w:space="720"/>
        </w:sectPr>
      </w:pPr>
    </w:p>
    <w:p w:rsidR="00BC053A" w:rsidRDefault="00693432" w:rsidP="00741E6B">
      <w:pPr>
        <w:pStyle w:val="a3"/>
        <w:spacing w:before="74"/>
        <w:ind w:left="1298" w:right="243"/>
        <w:jc w:val="both"/>
      </w:pPr>
      <w:r>
        <w:lastRenderedPageBreak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</w:t>
      </w:r>
    </w:p>
    <w:p w:rsidR="00BC053A" w:rsidRDefault="00693432">
      <w:pPr>
        <w:pStyle w:val="a4"/>
        <w:numPr>
          <w:ilvl w:val="0"/>
          <w:numId w:val="1"/>
        </w:numPr>
        <w:tabs>
          <w:tab w:val="left" w:pos="2017"/>
        </w:tabs>
        <w:spacing w:before="18" w:line="242" w:lineRule="auto"/>
        <w:ind w:right="237" w:hanging="359"/>
        <w:jc w:val="both"/>
        <w:rPr>
          <w:sz w:val="26"/>
        </w:rPr>
      </w:pPr>
      <w:r>
        <w:rPr>
          <w:sz w:val="26"/>
        </w:rPr>
        <w:t>дополнительных выходных дней: 2</w:t>
      </w:r>
      <w:r w:rsidR="00510FD9">
        <w:rPr>
          <w:sz w:val="26"/>
        </w:rPr>
        <w:t>4</w:t>
      </w:r>
      <w:r>
        <w:rPr>
          <w:sz w:val="26"/>
        </w:rPr>
        <w:t>.02, 0</w:t>
      </w:r>
      <w:r w:rsidR="00510FD9">
        <w:rPr>
          <w:sz w:val="26"/>
        </w:rPr>
        <w:t>9</w:t>
      </w:r>
      <w:r>
        <w:rPr>
          <w:sz w:val="26"/>
        </w:rPr>
        <w:t>.03</w:t>
      </w:r>
      <w:r w:rsidR="00510FD9">
        <w:rPr>
          <w:sz w:val="26"/>
        </w:rPr>
        <w:t>,</w:t>
      </w:r>
      <w:r>
        <w:rPr>
          <w:sz w:val="26"/>
        </w:rPr>
        <w:t xml:space="preserve"> 01.05</w:t>
      </w:r>
      <w:r w:rsidR="00510FD9">
        <w:rPr>
          <w:sz w:val="26"/>
        </w:rPr>
        <w:t>–11.05.2020</w:t>
      </w:r>
    </w:p>
    <w:p w:rsidR="00155A7A" w:rsidRDefault="00155A7A">
      <w:pPr>
        <w:pStyle w:val="a4"/>
        <w:numPr>
          <w:ilvl w:val="0"/>
          <w:numId w:val="1"/>
        </w:numPr>
        <w:tabs>
          <w:tab w:val="left" w:pos="2017"/>
        </w:tabs>
        <w:spacing w:before="18" w:line="242" w:lineRule="auto"/>
        <w:ind w:right="237" w:hanging="359"/>
        <w:jc w:val="both"/>
        <w:rPr>
          <w:sz w:val="26"/>
        </w:rPr>
      </w:pPr>
      <w:r>
        <w:rPr>
          <w:sz w:val="26"/>
        </w:rPr>
        <w:t>карантин  31.03 – 6.04.2020</w:t>
      </w:r>
    </w:p>
    <w:p w:rsidR="00BC053A" w:rsidRDefault="00693432">
      <w:pPr>
        <w:pStyle w:val="a4"/>
        <w:numPr>
          <w:ilvl w:val="0"/>
          <w:numId w:val="1"/>
        </w:numPr>
        <w:tabs>
          <w:tab w:val="left" w:pos="2021"/>
        </w:tabs>
        <w:spacing w:before="14"/>
        <w:ind w:left="2020" w:hanging="366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20"/>
          <w:sz w:val="24"/>
        </w:rPr>
        <w:t xml:space="preserve"> </w:t>
      </w:r>
      <w:r>
        <w:rPr>
          <w:sz w:val="24"/>
        </w:rPr>
        <w:t>уроков</w:t>
      </w:r>
    </w:p>
    <w:p w:rsidR="00510FD9" w:rsidRDefault="00510FD9" w:rsidP="00510FD9">
      <w:pPr>
        <w:pStyle w:val="a4"/>
        <w:tabs>
          <w:tab w:val="left" w:pos="2020"/>
        </w:tabs>
        <w:spacing w:after="20" w:line="475" w:lineRule="auto"/>
        <w:ind w:left="1655" w:right="1716" w:firstLine="0"/>
        <w:jc w:val="both"/>
        <w:rPr>
          <w:sz w:val="24"/>
        </w:rPr>
      </w:pPr>
    </w:p>
    <w:p w:rsidR="00BC053A" w:rsidRDefault="00693432" w:rsidP="00510FD9">
      <w:pPr>
        <w:pStyle w:val="a4"/>
        <w:tabs>
          <w:tab w:val="left" w:pos="2020"/>
        </w:tabs>
        <w:spacing w:after="20" w:line="475" w:lineRule="auto"/>
        <w:ind w:left="1655" w:right="1716" w:firstLine="0"/>
        <w:jc w:val="both"/>
        <w:rPr>
          <w:sz w:val="24"/>
        </w:rPr>
      </w:pPr>
      <w:r>
        <w:rPr>
          <w:sz w:val="24"/>
        </w:rPr>
        <w:t>в рабочую программу вносятся следующие</w:t>
      </w:r>
      <w:r>
        <w:rPr>
          <w:spacing w:val="57"/>
          <w:sz w:val="24"/>
        </w:rPr>
        <w:t xml:space="preserve"> </w:t>
      </w:r>
      <w:r>
        <w:rPr>
          <w:sz w:val="24"/>
        </w:rPr>
        <w:t>изменения:</w:t>
      </w:r>
    </w:p>
    <w:tbl>
      <w:tblPr>
        <w:tblStyle w:val="TableNormal"/>
        <w:tblW w:w="0" w:type="auto"/>
        <w:tblInd w:w="39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1435"/>
        <w:gridCol w:w="1435"/>
        <w:gridCol w:w="1425"/>
        <w:gridCol w:w="1156"/>
        <w:gridCol w:w="782"/>
        <w:gridCol w:w="696"/>
        <w:gridCol w:w="1694"/>
        <w:gridCol w:w="1732"/>
      </w:tblGrid>
      <w:tr w:rsidR="00BC053A">
        <w:trPr>
          <w:trHeight w:val="513"/>
        </w:trPr>
        <w:tc>
          <w:tcPr>
            <w:tcW w:w="1435" w:type="dxa"/>
            <w:vMerge w:val="restart"/>
          </w:tcPr>
          <w:p w:rsidR="00BC053A" w:rsidRDefault="00693432">
            <w:pPr>
              <w:pStyle w:val="TableParagraph"/>
              <w:spacing w:before="5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№ урока</w:t>
            </w:r>
          </w:p>
        </w:tc>
        <w:tc>
          <w:tcPr>
            <w:tcW w:w="1435" w:type="dxa"/>
            <w:vMerge w:val="restart"/>
          </w:tcPr>
          <w:p w:rsidR="00BC053A" w:rsidRDefault="00693432">
            <w:pPr>
              <w:pStyle w:val="TableParagraph"/>
              <w:spacing w:line="261" w:lineRule="auto"/>
              <w:ind w:left="297" w:right="17" w:firstLine="2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Даты по оси. KT</w:t>
            </w:r>
            <w:proofErr w:type="gramStart"/>
            <w:r>
              <w:rPr>
                <w:w w:val="105"/>
                <w:sz w:val="20"/>
              </w:rPr>
              <w:t>П</w:t>
            </w:r>
            <w:proofErr w:type="gramEnd"/>
          </w:p>
        </w:tc>
        <w:tc>
          <w:tcPr>
            <w:tcW w:w="1425" w:type="dxa"/>
            <w:vMerge w:val="restart"/>
          </w:tcPr>
          <w:p w:rsidR="00BC053A" w:rsidRDefault="00693432">
            <w:pPr>
              <w:pStyle w:val="TableParagraph"/>
              <w:spacing w:line="235" w:lineRule="exact"/>
              <w:ind w:left="160" w:right="119"/>
            </w:pPr>
            <w:r>
              <w:t>Даты</w:t>
            </w:r>
          </w:p>
          <w:p w:rsidR="00BC053A" w:rsidRDefault="00693432">
            <w:pPr>
              <w:pStyle w:val="TableParagraph"/>
              <w:spacing w:before="20"/>
              <w:ind w:left="160" w:right="124"/>
              <w:rPr>
                <w:sz w:val="20"/>
              </w:rPr>
            </w:pPr>
            <w:r>
              <w:rPr>
                <w:w w:val="110"/>
                <w:sz w:val="20"/>
              </w:rPr>
              <w:t>проведения</w:t>
            </w:r>
          </w:p>
        </w:tc>
        <w:tc>
          <w:tcPr>
            <w:tcW w:w="1156" w:type="dxa"/>
            <w:vMerge w:val="restart"/>
          </w:tcPr>
          <w:p w:rsidR="00BC053A" w:rsidRDefault="00693432">
            <w:pPr>
              <w:pStyle w:val="TableParagraph"/>
              <w:ind w:left="36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Тема</w:t>
            </w:r>
          </w:p>
        </w:tc>
        <w:tc>
          <w:tcPr>
            <w:tcW w:w="1478" w:type="dxa"/>
            <w:gridSpan w:val="2"/>
          </w:tcPr>
          <w:p w:rsidR="00BC053A" w:rsidRDefault="00693432">
            <w:pPr>
              <w:pStyle w:val="TableParagraph"/>
              <w:spacing w:line="235" w:lineRule="exact"/>
              <w:ind w:left="432"/>
              <w:jc w:val="left"/>
            </w:pPr>
            <w:r>
              <w:t>Кол-во</w:t>
            </w:r>
          </w:p>
          <w:p w:rsidR="00BC053A" w:rsidRDefault="00693432">
            <w:pPr>
              <w:pStyle w:val="TableParagraph"/>
              <w:spacing w:before="20"/>
              <w:ind w:left="50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часов</w:t>
            </w:r>
          </w:p>
        </w:tc>
        <w:tc>
          <w:tcPr>
            <w:tcW w:w="1694" w:type="dxa"/>
          </w:tcPr>
          <w:p w:rsidR="00BC053A" w:rsidRDefault="00693432">
            <w:pPr>
              <w:pStyle w:val="TableParagraph"/>
              <w:spacing w:line="235" w:lineRule="exact"/>
              <w:ind w:left="92" w:right="63"/>
            </w:pPr>
            <w:r>
              <w:t>Причина</w:t>
            </w:r>
          </w:p>
          <w:p w:rsidR="00BC053A" w:rsidRDefault="00693432">
            <w:pPr>
              <w:pStyle w:val="TableParagraph"/>
              <w:spacing w:before="20"/>
              <w:ind w:left="87" w:right="63"/>
              <w:rPr>
                <w:sz w:val="20"/>
              </w:rPr>
            </w:pPr>
            <w:r>
              <w:rPr>
                <w:w w:val="110"/>
                <w:sz w:val="20"/>
              </w:rPr>
              <w:t>корректировки</w:t>
            </w:r>
          </w:p>
        </w:tc>
        <w:tc>
          <w:tcPr>
            <w:tcW w:w="1732" w:type="dxa"/>
          </w:tcPr>
          <w:p w:rsidR="00BC053A" w:rsidRDefault="00693432">
            <w:pPr>
              <w:pStyle w:val="TableParagraph"/>
              <w:spacing w:line="235" w:lineRule="exact"/>
              <w:ind w:left="144" w:right="123"/>
            </w:pPr>
            <w:r>
              <w:t>Способ</w:t>
            </w:r>
          </w:p>
          <w:p w:rsidR="00BC053A" w:rsidRDefault="00693432">
            <w:pPr>
              <w:pStyle w:val="TableParagraph"/>
              <w:spacing w:before="20"/>
              <w:ind w:left="144" w:right="129"/>
              <w:rPr>
                <w:sz w:val="20"/>
              </w:rPr>
            </w:pPr>
            <w:r>
              <w:rPr>
                <w:w w:val="110"/>
                <w:sz w:val="20"/>
              </w:rPr>
              <w:t>корректировки</w:t>
            </w:r>
          </w:p>
        </w:tc>
      </w:tr>
      <w:tr w:rsidR="00BC053A" w:rsidTr="00741E6B">
        <w:trPr>
          <w:trHeight w:val="498"/>
        </w:trPr>
        <w:tc>
          <w:tcPr>
            <w:tcW w:w="1435" w:type="dxa"/>
            <w:vMerge/>
            <w:tcBorders>
              <w:top w:val="nil"/>
            </w:tcBorders>
          </w:tcPr>
          <w:p w:rsidR="00BC053A" w:rsidRDefault="00BC053A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bottom w:val="single" w:sz="4" w:space="0" w:color="auto"/>
            </w:tcBorders>
          </w:tcPr>
          <w:p w:rsidR="00BC053A" w:rsidRDefault="00BC053A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single" w:sz="4" w:space="0" w:color="auto"/>
            </w:tcBorders>
          </w:tcPr>
          <w:p w:rsidR="00BC053A" w:rsidRDefault="00BC053A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  <w:bottom w:val="single" w:sz="4" w:space="0" w:color="auto"/>
            </w:tcBorders>
          </w:tcPr>
          <w:p w:rsidR="00BC053A" w:rsidRDefault="00BC053A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BC053A" w:rsidRDefault="00693432">
            <w:pPr>
              <w:pStyle w:val="TableParagraph"/>
              <w:spacing w:line="221" w:lineRule="exact"/>
              <w:ind w:left="108" w:right="56"/>
              <w:rPr>
                <w:sz w:val="20"/>
              </w:rPr>
            </w:pPr>
            <w:r>
              <w:rPr>
                <w:w w:val="105"/>
                <w:sz w:val="20"/>
              </w:rPr>
              <w:t>По</w:t>
            </w:r>
          </w:p>
          <w:p w:rsidR="00BC053A" w:rsidRDefault="00693432">
            <w:pPr>
              <w:pStyle w:val="TableParagraph"/>
              <w:spacing w:before="1"/>
              <w:ind w:left="108" w:right="66"/>
            </w:pPr>
            <w:r>
              <w:t>плану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BC053A" w:rsidRDefault="00693432">
            <w:pPr>
              <w:pStyle w:val="TableParagraph"/>
              <w:spacing w:line="221" w:lineRule="exact"/>
              <w:ind w:left="13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Дано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C053A" w:rsidRDefault="00BC053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BC053A" w:rsidRDefault="00BC053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1E6B" w:rsidTr="00741E6B">
        <w:trPr>
          <w:trHeight w:val="48"/>
        </w:trPr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89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101" w:right="51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741E6B" w:rsidRPr="00FB764B" w:rsidRDefault="00741E6B" w:rsidP="00FB764B">
            <w:pPr>
              <w:pStyle w:val="TableParagraph"/>
              <w:ind w:left="286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741E6B" w:rsidRPr="00FB764B" w:rsidRDefault="00741E6B" w:rsidP="00FB764B">
            <w:pPr>
              <w:pStyle w:val="TableParagraph"/>
              <w:ind w:left="138" w:right="107" w:hanging="7"/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741E6B" w:rsidRPr="00FB764B" w:rsidRDefault="00741E6B" w:rsidP="00FB764B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741E6B" w:rsidRPr="00FB764B" w:rsidRDefault="00741E6B" w:rsidP="00FB764B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41E6B" w:rsidRPr="00FB764B" w:rsidRDefault="00741E6B" w:rsidP="00FB764B">
            <w:pPr>
              <w:pStyle w:val="TableParagraph"/>
              <w:ind w:left="96" w:right="63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741E6B" w:rsidRPr="00FB764B" w:rsidRDefault="00741E6B" w:rsidP="00FB764B">
            <w:pPr>
              <w:pStyle w:val="TableParagraph"/>
              <w:ind w:left="137" w:right="113" w:firstLine="8"/>
              <w:rPr>
                <w:sz w:val="24"/>
                <w:szCs w:val="24"/>
              </w:rPr>
            </w:pPr>
          </w:p>
        </w:tc>
      </w:tr>
      <w:tr w:rsidR="00741E6B" w:rsidTr="00741E6B">
        <w:trPr>
          <w:trHeight w:val="48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</w:tr>
      <w:tr w:rsidR="00741E6B" w:rsidTr="00741E6B">
        <w:trPr>
          <w:trHeight w:val="53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</w:tr>
      <w:tr w:rsidR="00741E6B" w:rsidTr="00741E6B">
        <w:trPr>
          <w:trHeight w:val="53"/>
        </w:trPr>
        <w:tc>
          <w:tcPr>
            <w:tcW w:w="1435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</w:tr>
      <w:tr w:rsidR="00741E6B" w:rsidTr="00741E6B">
        <w:trPr>
          <w:trHeight w:val="48"/>
        </w:trPr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</w:tr>
      <w:tr w:rsidR="00741E6B" w:rsidTr="00741E6B">
        <w:trPr>
          <w:trHeight w:val="48"/>
        </w:trPr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</w:tr>
      <w:tr w:rsidR="00741E6B" w:rsidTr="00741E6B">
        <w:trPr>
          <w:trHeight w:val="48"/>
        </w:trPr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41E6B" w:rsidRPr="00FB764B" w:rsidRDefault="00741E6B" w:rsidP="00FB764B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741E6B" w:rsidRPr="00FB764B" w:rsidRDefault="00741E6B" w:rsidP="00FB764B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89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1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286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pStyle w:val="TableParagraph"/>
              <w:ind w:left="138" w:right="107" w:hanging="7"/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96" w:right="63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137" w:right="113" w:firstLine="8"/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89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1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286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pStyle w:val="TableParagraph"/>
              <w:ind w:left="138" w:right="107" w:hanging="7"/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96" w:right="63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137" w:right="113" w:firstLine="8"/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89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1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286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pStyle w:val="TableParagraph"/>
              <w:ind w:left="138" w:right="107" w:hanging="7"/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96" w:right="63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137" w:right="113" w:firstLine="8"/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89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1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286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pStyle w:val="TableParagraph"/>
              <w:ind w:left="138" w:right="107" w:hanging="7"/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pStyle w:val="TableParagraph"/>
              <w:ind w:left="50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53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96" w:right="63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pStyle w:val="TableParagraph"/>
              <w:ind w:left="137" w:right="113" w:firstLine="8"/>
              <w:rPr>
                <w:sz w:val="24"/>
                <w:szCs w:val="24"/>
              </w:rPr>
            </w:pPr>
          </w:p>
        </w:tc>
      </w:tr>
      <w:tr w:rsidR="00FB764B" w:rsidTr="00FB764B">
        <w:trPr>
          <w:trHeight w:val="48"/>
        </w:trPr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92" w:right="51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FB764B" w:rsidRPr="00FB764B" w:rsidRDefault="00FB764B" w:rsidP="00F653A8">
            <w:pPr>
              <w:pStyle w:val="TableParagraph"/>
              <w:ind w:left="103" w:right="51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:rsidR="00FB764B" w:rsidRPr="00FB764B" w:rsidRDefault="00FB764B" w:rsidP="00F653A8">
            <w:pPr>
              <w:rPr>
                <w:sz w:val="24"/>
                <w:szCs w:val="24"/>
              </w:rPr>
            </w:pPr>
          </w:p>
        </w:tc>
      </w:tr>
    </w:tbl>
    <w:p w:rsidR="00BC053A" w:rsidRDefault="00BC053A">
      <w:pPr>
        <w:jc w:val="right"/>
      </w:pPr>
    </w:p>
    <w:p w:rsidR="009B676C" w:rsidRDefault="009B676C" w:rsidP="009B676C">
      <w:pPr>
        <w:pStyle w:val="TableParagraph"/>
        <w:ind w:left="426" w:firstLine="425"/>
        <w:jc w:val="both"/>
        <w:rPr>
          <w:i/>
          <w:color w:val="000000" w:themeColor="text1"/>
          <w:sz w:val="28"/>
          <w:szCs w:val="28"/>
        </w:rPr>
      </w:pPr>
      <w:r w:rsidRPr="009B676C">
        <w:rPr>
          <w:i/>
          <w:color w:val="000000" w:themeColor="text1"/>
          <w:sz w:val="28"/>
          <w:szCs w:val="28"/>
        </w:rPr>
        <w:t>Примечание</w:t>
      </w:r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графе </w:t>
      </w:r>
      <w:r w:rsidRPr="009B676C">
        <w:rPr>
          <w:b/>
          <w:color w:val="000000" w:themeColor="text1"/>
          <w:sz w:val="28"/>
          <w:szCs w:val="28"/>
        </w:rPr>
        <w:t>Способ корректировки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можно указать следующее: о</w:t>
      </w:r>
      <w:r w:rsidRPr="009B676C">
        <w:rPr>
          <w:sz w:val="28"/>
          <w:szCs w:val="28"/>
        </w:rPr>
        <w:t xml:space="preserve">бъединение тем за счет слияния близких по содержанию тем уроков; </w:t>
      </w:r>
      <w:r>
        <w:rPr>
          <w:sz w:val="28"/>
          <w:szCs w:val="28"/>
        </w:rPr>
        <w:t>у</w:t>
      </w:r>
      <w:r w:rsidRPr="009B676C">
        <w:rPr>
          <w:sz w:val="28"/>
          <w:szCs w:val="28"/>
        </w:rPr>
        <w:t>плотнение программы</w:t>
      </w:r>
      <w:r>
        <w:rPr>
          <w:sz w:val="28"/>
          <w:szCs w:val="28"/>
        </w:rPr>
        <w:t xml:space="preserve"> и т.д.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9B676C">
        <w:rPr>
          <w:i/>
          <w:color w:val="000000" w:themeColor="text1"/>
          <w:sz w:val="28"/>
          <w:szCs w:val="28"/>
        </w:rPr>
        <w:t xml:space="preserve"> </w:t>
      </w:r>
    </w:p>
    <w:p w:rsidR="009B676C" w:rsidRPr="009B676C" w:rsidRDefault="009B676C" w:rsidP="009B676C">
      <w:pPr>
        <w:pStyle w:val="TableParagraph"/>
        <w:ind w:left="426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>
        <w:rPr>
          <w:b/>
          <w:color w:val="000000" w:themeColor="text1"/>
          <w:sz w:val="28"/>
          <w:szCs w:val="28"/>
        </w:rPr>
        <w:t>Причина корректировки</w:t>
      </w:r>
      <w:r>
        <w:rPr>
          <w:color w:val="000000" w:themeColor="text1"/>
          <w:sz w:val="28"/>
          <w:szCs w:val="28"/>
        </w:rPr>
        <w:t xml:space="preserve"> можно указать следующее: карантин, выходной день, праздничный день и т.д.</w:t>
      </w:r>
    </w:p>
    <w:p w:rsidR="00FB764B" w:rsidRDefault="00FB764B">
      <w:pPr>
        <w:spacing w:before="99" w:line="230" w:lineRule="auto"/>
        <w:ind w:left="1300" w:right="453" w:hanging="1"/>
        <w:rPr>
          <w:sz w:val="25"/>
        </w:rPr>
      </w:pPr>
    </w:p>
    <w:p w:rsidR="00BC053A" w:rsidRPr="00FB764B" w:rsidRDefault="00693432" w:rsidP="00FB764B">
      <w:pPr>
        <w:pStyle w:val="TableParagraph"/>
        <w:ind w:left="426" w:firstLine="425"/>
        <w:jc w:val="both"/>
        <w:rPr>
          <w:color w:val="000000" w:themeColor="text1"/>
          <w:sz w:val="28"/>
          <w:szCs w:val="28"/>
        </w:rPr>
      </w:pPr>
      <w:r w:rsidRPr="00FB764B">
        <w:rPr>
          <w:color w:val="000000" w:themeColor="text1"/>
          <w:sz w:val="28"/>
          <w:szCs w:val="28"/>
        </w:rPr>
        <w:lastRenderedPageBreak/>
        <w:t>Темы, ориентированные на достижение требований обязательного минимума содержания государственных образовательных программ, не исключены.</w:t>
      </w:r>
    </w:p>
    <w:p w:rsidR="00F93D57" w:rsidRDefault="00693432" w:rsidP="00FB764B">
      <w:pPr>
        <w:pStyle w:val="TableParagraph"/>
        <w:ind w:left="426" w:firstLine="425"/>
        <w:jc w:val="both"/>
        <w:rPr>
          <w:color w:val="000000" w:themeColor="text1"/>
          <w:sz w:val="28"/>
          <w:szCs w:val="28"/>
        </w:rPr>
      </w:pPr>
      <w:r w:rsidRPr="00FB764B">
        <w:rPr>
          <w:color w:val="000000" w:themeColor="text1"/>
          <w:sz w:val="28"/>
          <w:szCs w:val="28"/>
        </w:rPr>
        <w:t>Не исключены тематические регламентированные контрольные и лабораторные работы. В результате коррекции количество часов на прохождение программы по</w:t>
      </w:r>
      <w:r w:rsidRPr="00FB764B">
        <w:rPr>
          <w:color w:val="000000" w:themeColor="text1"/>
          <w:spacing w:val="41"/>
          <w:sz w:val="28"/>
          <w:szCs w:val="28"/>
        </w:rPr>
        <w:t xml:space="preserve"> </w:t>
      </w:r>
      <w:r w:rsidRPr="00FB764B">
        <w:rPr>
          <w:color w:val="000000" w:themeColor="text1"/>
          <w:sz w:val="28"/>
          <w:szCs w:val="28"/>
        </w:rPr>
        <w:t>предмету</w:t>
      </w:r>
      <w:r w:rsidR="00FB764B">
        <w:rPr>
          <w:color w:val="000000" w:themeColor="text1"/>
          <w:sz w:val="28"/>
          <w:szCs w:val="28"/>
        </w:rPr>
        <w:t xml:space="preserve">   </w:t>
      </w:r>
      <w:r w:rsidR="00FB764B" w:rsidRPr="00FB764B">
        <w:rPr>
          <w:color w:val="000000" w:themeColor="text1"/>
          <w:sz w:val="28"/>
          <w:szCs w:val="28"/>
          <w:u w:val="single"/>
        </w:rPr>
        <w:t xml:space="preserve">                                  </w:t>
      </w:r>
      <w:r w:rsidR="00FB764B" w:rsidRPr="00FB764B">
        <w:rPr>
          <w:color w:val="000000" w:themeColor="text1"/>
          <w:sz w:val="28"/>
          <w:szCs w:val="28"/>
        </w:rPr>
        <w:t xml:space="preserve">       </w:t>
      </w:r>
      <w:r w:rsidRPr="00FB764B">
        <w:rPr>
          <w:color w:val="000000" w:themeColor="text1"/>
          <w:sz w:val="28"/>
          <w:szCs w:val="28"/>
        </w:rPr>
        <w:t xml:space="preserve">за </w:t>
      </w:r>
      <w:r w:rsidRPr="00FB764B">
        <w:rPr>
          <w:color w:val="000000" w:themeColor="text1"/>
          <w:spacing w:val="15"/>
          <w:sz w:val="28"/>
          <w:szCs w:val="28"/>
        </w:rPr>
        <w:t xml:space="preserve"> </w:t>
      </w:r>
      <w:r w:rsidRPr="00FB764B">
        <w:rPr>
          <w:color w:val="000000" w:themeColor="text1"/>
          <w:sz w:val="28"/>
          <w:szCs w:val="28"/>
        </w:rPr>
        <w:t>201</w:t>
      </w:r>
      <w:r w:rsidR="00F93D57" w:rsidRPr="00FB764B">
        <w:rPr>
          <w:color w:val="000000" w:themeColor="text1"/>
          <w:sz w:val="28"/>
          <w:szCs w:val="28"/>
        </w:rPr>
        <w:t>9</w:t>
      </w:r>
      <w:r w:rsidRPr="00FB764B">
        <w:rPr>
          <w:color w:val="000000" w:themeColor="text1"/>
          <w:sz w:val="28"/>
          <w:szCs w:val="28"/>
        </w:rPr>
        <w:t>-20</w:t>
      </w:r>
      <w:r w:rsidR="00F93D57" w:rsidRPr="00FB764B">
        <w:rPr>
          <w:color w:val="000000" w:themeColor="text1"/>
          <w:sz w:val="28"/>
          <w:szCs w:val="28"/>
        </w:rPr>
        <w:t>20</w:t>
      </w:r>
      <w:r w:rsidRPr="00FB764B">
        <w:rPr>
          <w:color w:val="000000" w:themeColor="text1"/>
          <w:spacing w:val="45"/>
          <w:sz w:val="28"/>
          <w:szCs w:val="28"/>
        </w:rPr>
        <w:t xml:space="preserve"> </w:t>
      </w:r>
      <w:r w:rsidRPr="00FB764B">
        <w:rPr>
          <w:color w:val="000000" w:themeColor="text1"/>
          <w:sz w:val="28"/>
          <w:szCs w:val="28"/>
        </w:rPr>
        <w:t>учебный</w:t>
      </w:r>
      <w:r w:rsidRPr="00FB764B">
        <w:rPr>
          <w:color w:val="000000" w:themeColor="text1"/>
          <w:sz w:val="28"/>
          <w:szCs w:val="28"/>
        </w:rPr>
        <w:tab/>
        <w:t xml:space="preserve">год </w:t>
      </w:r>
      <w:r w:rsidRPr="00FB764B">
        <w:rPr>
          <w:color w:val="000000" w:themeColor="text1"/>
          <w:spacing w:val="47"/>
          <w:sz w:val="28"/>
          <w:szCs w:val="28"/>
        </w:rPr>
        <w:t xml:space="preserve"> </w:t>
      </w:r>
      <w:r w:rsidRPr="00FB764B">
        <w:rPr>
          <w:color w:val="000000" w:themeColor="text1"/>
          <w:sz w:val="28"/>
          <w:szCs w:val="28"/>
        </w:rPr>
        <w:t>уменьшается,</w:t>
      </w:r>
      <w:r w:rsidR="00FB764B">
        <w:rPr>
          <w:color w:val="000000" w:themeColor="text1"/>
          <w:sz w:val="28"/>
          <w:szCs w:val="28"/>
        </w:rPr>
        <w:t xml:space="preserve"> </w:t>
      </w:r>
      <w:r w:rsidRPr="00FB764B">
        <w:rPr>
          <w:color w:val="000000" w:themeColor="text1"/>
          <w:sz w:val="28"/>
          <w:szCs w:val="28"/>
        </w:rPr>
        <w:t>но при этом</w:t>
      </w:r>
      <w:r w:rsidRPr="00FB764B">
        <w:rPr>
          <w:color w:val="000000" w:themeColor="text1"/>
          <w:spacing w:val="13"/>
          <w:sz w:val="28"/>
          <w:szCs w:val="28"/>
        </w:rPr>
        <w:t xml:space="preserve"> </w:t>
      </w:r>
      <w:r w:rsidRPr="00FB764B">
        <w:rPr>
          <w:color w:val="000000" w:themeColor="text1"/>
          <w:sz w:val="28"/>
          <w:szCs w:val="28"/>
        </w:rPr>
        <w:t>обеспечивается</w:t>
      </w:r>
      <w:r w:rsidR="00FB764B" w:rsidRPr="00FB764B">
        <w:rPr>
          <w:color w:val="000000" w:themeColor="text1"/>
          <w:sz w:val="28"/>
          <w:szCs w:val="28"/>
        </w:rPr>
        <w:t xml:space="preserve"> </w:t>
      </w:r>
      <w:r w:rsidRPr="00FB764B">
        <w:rPr>
          <w:color w:val="000000" w:themeColor="text1"/>
          <w:sz w:val="28"/>
          <w:szCs w:val="28"/>
        </w:rPr>
        <w:t>полное выполнение программы, включая выполнение ее практической части в полном объеме.</w:t>
      </w:r>
    </w:p>
    <w:p w:rsidR="009B676C" w:rsidRDefault="009B676C" w:rsidP="00FB764B">
      <w:pPr>
        <w:pStyle w:val="TableParagraph"/>
        <w:ind w:left="426" w:firstLine="425"/>
        <w:jc w:val="both"/>
        <w:rPr>
          <w:color w:val="000000" w:themeColor="text1"/>
          <w:sz w:val="28"/>
          <w:szCs w:val="28"/>
        </w:rPr>
      </w:pPr>
    </w:p>
    <w:p w:rsidR="009B676C" w:rsidRPr="009B676C" w:rsidRDefault="009B676C">
      <w:pPr>
        <w:pStyle w:val="TableParagraph"/>
        <w:ind w:left="426" w:firstLine="425"/>
        <w:jc w:val="both"/>
        <w:rPr>
          <w:i/>
          <w:color w:val="000000" w:themeColor="text1"/>
          <w:sz w:val="28"/>
          <w:szCs w:val="28"/>
        </w:rPr>
      </w:pPr>
    </w:p>
    <w:sectPr w:rsidR="009B676C" w:rsidRPr="009B676C" w:rsidSect="00741E6B">
      <w:pgSz w:w="11900" w:h="16840"/>
      <w:pgMar w:top="1320" w:right="640" w:bottom="280" w:left="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CA" w:rsidRDefault="00F653CA" w:rsidP="009B676C">
      <w:r>
        <w:separator/>
      </w:r>
    </w:p>
  </w:endnote>
  <w:endnote w:type="continuationSeparator" w:id="0">
    <w:p w:rsidR="00F653CA" w:rsidRDefault="00F653CA" w:rsidP="009B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CA" w:rsidRDefault="00F653CA" w:rsidP="009B676C">
      <w:r>
        <w:separator/>
      </w:r>
    </w:p>
  </w:footnote>
  <w:footnote w:type="continuationSeparator" w:id="0">
    <w:p w:rsidR="00F653CA" w:rsidRDefault="00F653CA" w:rsidP="009B6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0A5B"/>
    <w:multiLevelType w:val="hybridMultilevel"/>
    <w:tmpl w:val="292AACB4"/>
    <w:lvl w:ilvl="0" w:tplc="03BA4116">
      <w:numFmt w:val="bullet"/>
      <w:lvlText w:val="•"/>
      <w:lvlJc w:val="left"/>
      <w:pPr>
        <w:ind w:left="2018" w:hanging="357"/>
      </w:pPr>
      <w:rPr>
        <w:rFonts w:hint="default"/>
        <w:w w:val="97"/>
        <w:lang w:val="ru-RU" w:eastAsia="ru-RU" w:bidi="ru-RU"/>
      </w:rPr>
    </w:lvl>
    <w:lvl w:ilvl="1" w:tplc="632C293E">
      <w:numFmt w:val="bullet"/>
      <w:lvlText w:val="•"/>
      <w:lvlJc w:val="left"/>
      <w:pPr>
        <w:ind w:left="2904" w:hanging="357"/>
      </w:pPr>
      <w:rPr>
        <w:rFonts w:hint="default"/>
        <w:lang w:val="ru-RU" w:eastAsia="ru-RU" w:bidi="ru-RU"/>
      </w:rPr>
    </w:lvl>
    <w:lvl w:ilvl="2" w:tplc="B2725564">
      <w:numFmt w:val="bullet"/>
      <w:lvlText w:val="•"/>
      <w:lvlJc w:val="left"/>
      <w:pPr>
        <w:ind w:left="3788" w:hanging="357"/>
      </w:pPr>
      <w:rPr>
        <w:rFonts w:hint="default"/>
        <w:lang w:val="ru-RU" w:eastAsia="ru-RU" w:bidi="ru-RU"/>
      </w:rPr>
    </w:lvl>
    <w:lvl w:ilvl="3" w:tplc="395605A0">
      <w:numFmt w:val="bullet"/>
      <w:lvlText w:val="•"/>
      <w:lvlJc w:val="left"/>
      <w:pPr>
        <w:ind w:left="4672" w:hanging="357"/>
      </w:pPr>
      <w:rPr>
        <w:rFonts w:hint="default"/>
        <w:lang w:val="ru-RU" w:eastAsia="ru-RU" w:bidi="ru-RU"/>
      </w:rPr>
    </w:lvl>
    <w:lvl w:ilvl="4" w:tplc="1B4E02CA">
      <w:numFmt w:val="bullet"/>
      <w:lvlText w:val="•"/>
      <w:lvlJc w:val="left"/>
      <w:pPr>
        <w:ind w:left="5556" w:hanging="357"/>
      </w:pPr>
      <w:rPr>
        <w:rFonts w:hint="default"/>
        <w:lang w:val="ru-RU" w:eastAsia="ru-RU" w:bidi="ru-RU"/>
      </w:rPr>
    </w:lvl>
    <w:lvl w:ilvl="5" w:tplc="6F0CB1C2">
      <w:numFmt w:val="bullet"/>
      <w:lvlText w:val="•"/>
      <w:lvlJc w:val="left"/>
      <w:pPr>
        <w:ind w:left="6440" w:hanging="357"/>
      </w:pPr>
      <w:rPr>
        <w:rFonts w:hint="default"/>
        <w:lang w:val="ru-RU" w:eastAsia="ru-RU" w:bidi="ru-RU"/>
      </w:rPr>
    </w:lvl>
    <w:lvl w:ilvl="6" w:tplc="E470571E">
      <w:numFmt w:val="bullet"/>
      <w:lvlText w:val="•"/>
      <w:lvlJc w:val="left"/>
      <w:pPr>
        <w:ind w:left="7324" w:hanging="357"/>
      </w:pPr>
      <w:rPr>
        <w:rFonts w:hint="default"/>
        <w:lang w:val="ru-RU" w:eastAsia="ru-RU" w:bidi="ru-RU"/>
      </w:rPr>
    </w:lvl>
    <w:lvl w:ilvl="7" w:tplc="84E02616">
      <w:numFmt w:val="bullet"/>
      <w:lvlText w:val="•"/>
      <w:lvlJc w:val="left"/>
      <w:pPr>
        <w:ind w:left="8208" w:hanging="357"/>
      </w:pPr>
      <w:rPr>
        <w:rFonts w:hint="default"/>
        <w:lang w:val="ru-RU" w:eastAsia="ru-RU" w:bidi="ru-RU"/>
      </w:rPr>
    </w:lvl>
    <w:lvl w:ilvl="8" w:tplc="84204CD0">
      <w:numFmt w:val="bullet"/>
      <w:lvlText w:val="•"/>
      <w:lvlJc w:val="left"/>
      <w:pPr>
        <w:ind w:left="9092" w:hanging="35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053A"/>
    <w:rsid w:val="00155A7A"/>
    <w:rsid w:val="00510FD9"/>
    <w:rsid w:val="00693432"/>
    <w:rsid w:val="00741E6B"/>
    <w:rsid w:val="009B676C"/>
    <w:rsid w:val="00A01E80"/>
    <w:rsid w:val="00A1053C"/>
    <w:rsid w:val="00BC053A"/>
    <w:rsid w:val="00CD79E6"/>
    <w:rsid w:val="00F653CA"/>
    <w:rsid w:val="00F82B71"/>
    <w:rsid w:val="00F93D57"/>
    <w:rsid w:val="00FB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53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5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053A"/>
    <w:rPr>
      <w:sz w:val="24"/>
      <w:szCs w:val="24"/>
    </w:rPr>
  </w:style>
  <w:style w:type="paragraph" w:styleId="a4">
    <w:name w:val="List Paragraph"/>
    <w:basedOn w:val="a"/>
    <w:uiPriority w:val="1"/>
    <w:qFormat/>
    <w:rsid w:val="00BC053A"/>
    <w:pPr>
      <w:spacing w:before="17"/>
      <w:ind w:left="2076" w:hanging="359"/>
    </w:pPr>
  </w:style>
  <w:style w:type="paragraph" w:customStyle="1" w:styleId="TableParagraph">
    <w:name w:val="Table Paragraph"/>
    <w:basedOn w:val="a"/>
    <w:uiPriority w:val="1"/>
    <w:qFormat/>
    <w:rsid w:val="00BC053A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10F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FD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9B67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676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9B67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676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888</cp:lastModifiedBy>
  <cp:revision>9</cp:revision>
  <dcterms:created xsi:type="dcterms:W3CDTF">2020-04-23T22:30:00Z</dcterms:created>
  <dcterms:modified xsi:type="dcterms:W3CDTF">2020-05-21T07:52:00Z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LastSaved">
    <vt:filetime>2020-04-23T00:00:00Z</vt:filetime>
  </property>
</Properties>
</file>